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9ACA" w14:textId="77777777" w:rsidR="00E16CB5" w:rsidRDefault="00E16CB5" w:rsidP="004B1CA3">
      <w:pPr>
        <w:pStyle w:val="MainText"/>
        <w:rPr>
          <w:rFonts w:ascii="Arial" w:hAnsi="Arial"/>
          <w:b/>
          <w:sz w:val="28"/>
          <w:szCs w:val="28"/>
        </w:rPr>
      </w:pPr>
    </w:p>
    <w:p w14:paraId="346AEF81" w14:textId="77777777" w:rsidR="00E16CB5" w:rsidRDefault="00E16CB5" w:rsidP="004B1CA3">
      <w:pPr>
        <w:pStyle w:val="MainText"/>
        <w:rPr>
          <w:rFonts w:ascii="Arial" w:hAnsi="Arial"/>
          <w:b/>
          <w:sz w:val="28"/>
          <w:szCs w:val="28"/>
        </w:rPr>
      </w:pPr>
    </w:p>
    <w:p w14:paraId="520E54DE" w14:textId="77777777" w:rsidR="004B1CA3" w:rsidRDefault="004B1CA3" w:rsidP="004B1CA3">
      <w:pPr>
        <w:pStyle w:val="MainText"/>
        <w:rPr>
          <w:rFonts w:ascii="Arial" w:hAnsi="Arial"/>
          <w:b/>
          <w:sz w:val="28"/>
          <w:szCs w:val="28"/>
        </w:rPr>
      </w:pPr>
      <w:r>
        <w:rPr>
          <w:rFonts w:ascii="Arial" w:hAnsi="Arial"/>
          <w:b/>
          <w:sz w:val="28"/>
          <w:szCs w:val="28"/>
        </w:rPr>
        <w:t>Outside Bodies</w:t>
      </w:r>
    </w:p>
    <w:p w14:paraId="0ADA9B13" w14:textId="77777777" w:rsidR="004B1CA3" w:rsidRDefault="004B1CA3" w:rsidP="004B1CA3">
      <w:pPr>
        <w:pStyle w:val="MainText"/>
        <w:rPr>
          <w:rFonts w:ascii="Arial" w:hAnsi="Arial"/>
          <w:b/>
        </w:rPr>
      </w:pPr>
    </w:p>
    <w:p w14:paraId="05730394" w14:textId="77777777" w:rsidR="00E16CB5" w:rsidRDefault="00E16CB5" w:rsidP="004B1CA3">
      <w:pPr>
        <w:pStyle w:val="MainText"/>
        <w:rPr>
          <w:rFonts w:ascii="Arial" w:hAnsi="Arial"/>
          <w:b/>
        </w:rPr>
      </w:pPr>
    </w:p>
    <w:p w14:paraId="7F7BD3E2" w14:textId="6B049C95" w:rsidR="004B1CA3" w:rsidRDefault="00DB4340" w:rsidP="004B1CA3">
      <w:pPr>
        <w:pStyle w:val="MainText"/>
        <w:rPr>
          <w:rFonts w:ascii="Arial" w:hAnsi="Arial"/>
          <w:b/>
        </w:rPr>
      </w:pPr>
      <w:r>
        <w:rPr>
          <w:rFonts w:ascii="Arial" w:hAnsi="Arial"/>
          <w:b/>
        </w:rPr>
        <w:t>Purpose of r</w:t>
      </w:r>
      <w:r w:rsidR="004B1CA3">
        <w:rPr>
          <w:rFonts w:ascii="Arial" w:hAnsi="Arial"/>
          <w:b/>
        </w:rPr>
        <w:t>eport</w:t>
      </w:r>
    </w:p>
    <w:p w14:paraId="4C7C76D8" w14:textId="77777777" w:rsidR="004B1CA3" w:rsidRDefault="004B1CA3" w:rsidP="004B1CA3">
      <w:pPr>
        <w:pStyle w:val="MainText"/>
        <w:rPr>
          <w:rFonts w:ascii="Arial" w:hAnsi="Arial"/>
        </w:rPr>
      </w:pPr>
    </w:p>
    <w:p w14:paraId="5DE80C1E" w14:textId="2A22AA5A" w:rsidR="004B1CA3" w:rsidRDefault="004B1CA3" w:rsidP="004B1CA3">
      <w:pPr>
        <w:pStyle w:val="MainText"/>
        <w:rPr>
          <w:rFonts w:ascii="Arial" w:hAnsi="Arial"/>
        </w:rPr>
      </w:pPr>
      <w:r>
        <w:rPr>
          <w:rFonts w:ascii="Arial" w:hAnsi="Arial"/>
        </w:rPr>
        <w:t xml:space="preserve">For </w:t>
      </w:r>
      <w:r w:rsidR="004B4D1A">
        <w:rPr>
          <w:rFonts w:ascii="Arial" w:hAnsi="Arial"/>
        </w:rPr>
        <w:t>discussion</w:t>
      </w:r>
      <w:r>
        <w:rPr>
          <w:rFonts w:ascii="Arial" w:hAnsi="Arial"/>
        </w:rPr>
        <w:t>.</w:t>
      </w:r>
    </w:p>
    <w:p w14:paraId="2A25B7F6" w14:textId="77777777" w:rsidR="004B1CA3" w:rsidRDefault="004B1CA3" w:rsidP="004B1CA3">
      <w:pPr>
        <w:pStyle w:val="MainText"/>
        <w:rPr>
          <w:rFonts w:ascii="Arial" w:hAnsi="Arial"/>
          <w:b/>
        </w:rPr>
      </w:pPr>
    </w:p>
    <w:p w14:paraId="040F22C6" w14:textId="77777777" w:rsidR="004B1CA3" w:rsidRDefault="004B1CA3" w:rsidP="004B1CA3">
      <w:pPr>
        <w:pStyle w:val="MainText"/>
        <w:rPr>
          <w:rFonts w:ascii="Arial" w:hAnsi="Arial"/>
          <w:b/>
        </w:rPr>
      </w:pPr>
      <w:r>
        <w:rPr>
          <w:rFonts w:ascii="Arial" w:hAnsi="Arial"/>
          <w:b/>
        </w:rPr>
        <w:t>Summary</w:t>
      </w:r>
    </w:p>
    <w:p w14:paraId="53B5C791" w14:textId="77777777" w:rsidR="004B1CA3" w:rsidRDefault="004B1CA3" w:rsidP="004B1CA3">
      <w:pPr>
        <w:pStyle w:val="MainText"/>
        <w:rPr>
          <w:rFonts w:ascii="Arial" w:hAnsi="Arial"/>
          <w:b/>
        </w:rPr>
      </w:pPr>
    </w:p>
    <w:p w14:paraId="7FB5E402" w14:textId="234BCDEE" w:rsidR="004B1CA3" w:rsidRDefault="00AB3AB5" w:rsidP="004B1CA3">
      <w:pPr>
        <w:pStyle w:val="MainText"/>
        <w:spacing w:line="240" w:lineRule="auto"/>
        <w:rPr>
          <w:rFonts w:ascii="Arial" w:hAnsi="Arial"/>
        </w:rPr>
      </w:pPr>
      <w:r>
        <w:rPr>
          <w:rFonts w:ascii="Arial" w:hAnsi="Arial"/>
        </w:rPr>
        <w:t xml:space="preserve">This report has </w:t>
      </w:r>
      <w:r w:rsidR="00754773">
        <w:rPr>
          <w:rFonts w:ascii="Arial" w:hAnsi="Arial"/>
        </w:rPr>
        <w:t>t</w:t>
      </w:r>
      <w:r w:rsidR="009145A6">
        <w:rPr>
          <w:rFonts w:ascii="Arial" w:hAnsi="Arial"/>
        </w:rPr>
        <w:t>wo</w:t>
      </w:r>
      <w:r w:rsidR="00B63AD4">
        <w:rPr>
          <w:rFonts w:ascii="Arial" w:hAnsi="Arial"/>
        </w:rPr>
        <w:t xml:space="preserve"> </w:t>
      </w:r>
      <w:r w:rsidR="004B1CA3">
        <w:rPr>
          <w:rFonts w:ascii="Arial" w:hAnsi="Arial"/>
        </w:rPr>
        <w:t>parts:</w:t>
      </w:r>
    </w:p>
    <w:p w14:paraId="7FF914DD" w14:textId="77777777" w:rsidR="004B1CA3" w:rsidRDefault="004B1CA3" w:rsidP="004B1CA3">
      <w:pPr>
        <w:pStyle w:val="MainText"/>
        <w:spacing w:line="240" w:lineRule="auto"/>
        <w:rPr>
          <w:rFonts w:ascii="Arial" w:hAnsi="Arial"/>
          <w:b/>
        </w:rPr>
      </w:pPr>
    </w:p>
    <w:p w14:paraId="509DB495" w14:textId="0D1CFB3F" w:rsidR="00D717DD" w:rsidRPr="00D717DD" w:rsidRDefault="004B0A39" w:rsidP="00ED709E">
      <w:pPr>
        <w:ind w:left="2268" w:hanging="1984"/>
        <w:rPr>
          <w:rFonts w:ascii="Arial" w:hAnsi="Arial"/>
        </w:rPr>
      </w:pPr>
      <w:r>
        <w:rPr>
          <w:rFonts w:ascii="Arial" w:hAnsi="Arial"/>
        </w:rPr>
        <w:t xml:space="preserve">A </w:t>
      </w:r>
      <w:r w:rsidR="00D717DD">
        <w:rPr>
          <w:rFonts w:ascii="Arial" w:hAnsi="Arial"/>
        </w:rPr>
        <w:t xml:space="preserve">- </w:t>
      </w:r>
      <w:r w:rsidR="005A7A1D">
        <w:rPr>
          <w:rFonts w:ascii="Arial" w:eastAsia="Calibri" w:hAnsi="Arial" w:cs="Arial"/>
          <w:szCs w:val="22"/>
          <w:lang w:eastAsia="en-US"/>
        </w:rPr>
        <w:t xml:space="preserve">CTS </w:t>
      </w:r>
      <w:r w:rsidR="008B11F9">
        <w:rPr>
          <w:rFonts w:ascii="Arial" w:eastAsia="Calibri" w:hAnsi="Arial" w:cs="Arial"/>
          <w:szCs w:val="22"/>
          <w:lang w:eastAsia="en-US"/>
        </w:rPr>
        <w:t>o</w:t>
      </w:r>
      <w:r w:rsidR="005A7A1D">
        <w:rPr>
          <w:rFonts w:ascii="Arial" w:eastAsia="Calibri" w:hAnsi="Arial" w:cs="Arial"/>
          <w:szCs w:val="22"/>
          <w:lang w:eastAsia="en-US"/>
        </w:rPr>
        <w:t xml:space="preserve">utside </w:t>
      </w:r>
      <w:r w:rsidR="008B11F9">
        <w:rPr>
          <w:rFonts w:ascii="Arial" w:eastAsia="Calibri" w:hAnsi="Arial" w:cs="Arial"/>
          <w:szCs w:val="22"/>
          <w:lang w:eastAsia="en-US"/>
        </w:rPr>
        <w:t>b</w:t>
      </w:r>
      <w:r w:rsidR="005A7A1D">
        <w:rPr>
          <w:rFonts w:ascii="Arial" w:eastAsia="Calibri" w:hAnsi="Arial" w:cs="Arial"/>
          <w:szCs w:val="22"/>
          <w:lang w:eastAsia="en-US"/>
        </w:rPr>
        <w:t xml:space="preserve">odies </w:t>
      </w:r>
      <w:r w:rsidR="008B11F9">
        <w:rPr>
          <w:rFonts w:ascii="Arial" w:eastAsia="Calibri" w:hAnsi="Arial" w:cs="Arial"/>
          <w:szCs w:val="22"/>
          <w:lang w:eastAsia="en-US"/>
        </w:rPr>
        <w:t>b</w:t>
      </w:r>
      <w:r w:rsidR="003712CA">
        <w:rPr>
          <w:rFonts w:ascii="Arial" w:eastAsia="Calibri" w:hAnsi="Arial" w:cs="Arial"/>
          <w:szCs w:val="22"/>
          <w:lang w:eastAsia="en-US"/>
        </w:rPr>
        <w:t xml:space="preserve">ackground and </w:t>
      </w:r>
      <w:r w:rsidR="008B11F9">
        <w:rPr>
          <w:rFonts w:ascii="Arial" w:eastAsia="Calibri" w:hAnsi="Arial" w:cs="Arial"/>
          <w:szCs w:val="22"/>
          <w:lang w:eastAsia="en-US"/>
        </w:rPr>
        <w:t>a</w:t>
      </w:r>
      <w:r w:rsidR="003712CA">
        <w:rPr>
          <w:rFonts w:ascii="Arial" w:eastAsia="Calibri" w:hAnsi="Arial" w:cs="Arial"/>
          <w:szCs w:val="22"/>
          <w:lang w:eastAsia="en-US"/>
        </w:rPr>
        <w:t xml:space="preserve">ppointments </w:t>
      </w:r>
      <w:r w:rsidR="008B11F9">
        <w:rPr>
          <w:rFonts w:ascii="Arial" w:eastAsia="Calibri" w:hAnsi="Arial" w:cs="Arial"/>
          <w:szCs w:val="22"/>
          <w:lang w:eastAsia="en-US"/>
        </w:rPr>
        <w:t>p</w:t>
      </w:r>
      <w:r w:rsidR="003712CA">
        <w:rPr>
          <w:rFonts w:ascii="Arial" w:eastAsia="Calibri" w:hAnsi="Arial" w:cs="Arial"/>
          <w:szCs w:val="22"/>
          <w:lang w:eastAsia="en-US"/>
        </w:rPr>
        <w:t xml:space="preserve">rocess </w:t>
      </w:r>
      <w:r w:rsidR="005A7A1D">
        <w:rPr>
          <w:rFonts w:ascii="Arial" w:eastAsia="Calibri" w:hAnsi="Arial" w:cs="Arial"/>
          <w:szCs w:val="22"/>
          <w:lang w:eastAsia="en-US"/>
        </w:rPr>
        <w:t>20</w:t>
      </w:r>
      <w:r w:rsidR="00F14B47">
        <w:rPr>
          <w:rFonts w:ascii="Arial" w:eastAsia="Calibri" w:hAnsi="Arial" w:cs="Arial"/>
          <w:szCs w:val="22"/>
          <w:lang w:eastAsia="en-US"/>
        </w:rPr>
        <w:t>2</w:t>
      </w:r>
      <w:r w:rsidR="002851D1">
        <w:rPr>
          <w:rFonts w:ascii="Arial" w:eastAsia="Calibri" w:hAnsi="Arial" w:cs="Arial"/>
          <w:szCs w:val="22"/>
          <w:lang w:eastAsia="en-US"/>
        </w:rPr>
        <w:t>1</w:t>
      </w:r>
      <w:r w:rsidR="00F05852">
        <w:rPr>
          <w:rFonts w:ascii="Arial" w:eastAsia="Calibri" w:hAnsi="Arial" w:cs="Arial"/>
          <w:szCs w:val="22"/>
          <w:lang w:eastAsia="en-US"/>
        </w:rPr>
        <w:t>/2</w:t>
      </w:r>
      <w:r w:rsidR="002851D1">
        <w:rPr>
          <w:rFonts w:ascii="Arial" w:eastAsia="Calibri" w:hAnsi="Arial" w:cs="Arial"/>
          <w:szCs w:val="22"/>
          <w:lang w:eastAsia="en-US"/>
        </w:rPr>
        <w:t>2</w:t>
      </w:r>
    </w:p>
    <w:p w14:paraId="23302459" w14:textId="5A5E0A1A" w:rsidR="004B1CA3" w:rsidRPr="009145A6" w:rsidRDefault="00D717DD" w:rsidP="00ED709E">
      <w:pPr>
        <w:pStyle w:val="MainText"/>
        <w:spacing w:line="240" w:lineRule="auto"/>
        <w:ind w:left="567" w:hanging="283"/>
        <w:rPr>
          <w:rFonts w:ascii="Arial" w:hAnsi="Arial"/>
        </w:rPr>
      </w:pPr>
      <w:r>
        <w:rPr>
          <w:rFonts w:ascii="Arial" w:hAnsi="Arial"/>
        </w:rPr>
        <w:t xml:space="preserve">B - </w:t>
      </w:r>
      <w:r w:rsidR="004B0A39">
        <w:rPr>
          <w:rFonts w:ascii="Arial" w:hAnsi="Arial"/>
        </w:rPr>
        <w:t>Report back on m</w:t>
      </w:r>
      <w:r w:rsidR="004B1CA3">
        <w:rPr>
          <w:rFonts w:ascii="Arial" w:hAnsi="Arial"/>
        </w:rPr>
        <w:t xml:space="preserve">ember meetings </w:t>
      </w:r>
      <w:r w:rsidR="00ED709E">
        <w:rPr>
          <w:rFonts w:ascii="Arial" w:hAnsi="Arial"/>
        </w:rPr>
        <w:t xml:space="preserve">since </w:t>
      </w:r>
      <w:r w:rsidR="00CE199D">
        <w:rPr>
          <w:rFonts w:ascii="Arial" w:hAnsi="Arial"/>
        </w:rPr>
        <w:t xml:space="preserve">1 September </w:t>
      </w:r>
      <w:r w:rsidR="00F14B47">
        <w:rPr>
          <w:rFonts w:ascii="Arial" w:hAnsi="Arial"/>
        </w:rPr>
        <w:t>2021</w:t>
      </w:r>
      <w:r w:rsidR="008B11F9">
        <w:rPr>
          <w:rFonts w:ascii="Arial" w:hAnsi="Arial"/>
        </w:rPr>
        <w:t xml:space="preserve"> and appointments to outside bodies.</w:t>
      </w:r>
    </w:p>
    <w:p w14:paraId="08EF23CE" w14:textId="77777777" w:rsidR="004B1CA3" w:rsidRDefault="004B1CA3" w:rsidP="004B1CA3">
      <w:pPr>
        <w:pStyle w:val="MainText"/>
        <w:ind w:left="567"/>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4B1CA3" w14:paraId="6BF5D23A" w14:textId="77777777" w:rsidTr="004B1CA3">
        <w:tc>
          <w:tcPr>
            <w:tcW w:w="9157" w:type="dxa"/>
            <w:tcBorders>
              <w:top w:val="single" w:sz="4" w:space="0" w:color="auto"/>
              <w:left w:val="single" w:sz="4" w:space="0" w:color="auto"/>
              <w:bottom w:val="single" w:sz="4" w:space="0" w:color="auto"/>
              <w:right w:val="single" w:sz="4" w:space="0" w:color="auto"/>
            </w:tcBorders>
          </w:tcPr>
          <w:p w14:paraId="593D5586" w14:textId="77777777" w:rsidR="004B1CA3" w:rsidRDefault="004B1CA3">
            <w:pPr>
              <w:pStyle w:val="MainText"/>
              <w:rPr>
                <w:rFonts w:ascii="Arial" w:hAnsi="Arial"/>
                <w:b/>
              </w:rPr>
            </w:pPr>
          </w:p>
          <w:p w14:paraId="2106DEA8" w14:textId="011BEC4A" w:rsidR="004B1CA3" w:rsidRPr="00624460" w:rsidRDefault="004B1CA3">
            <w:pPr>
              <w:pStyle w:val="MainText"/>
              <w:rPr>
                <w:rFonts w:ascii="Arial" w:hAnsi="Arial"/>
                <w:b/>
              </w:rPr>
            </w:pPr>
            <w:r w:rsidRPr="00624460">
              <w:rPr>
                <w:rFonts w:ascii="Arial" w:hAnsi="Arial"/>
                <w:b/>
              </w:rPr>
              <w:t>Recommendation</w:t>
            </w:r>
            <w:r w:rsidR="00ED709E">
              <w:rPr>
                <w:rFonts w:ascii="Arial" w:hAnsi="Arial"/>
                <w:b/>
              </w:rPr>
              <w:t>/</w:t>
            </w:r>
            <w:r w:rsidR="00624460">
              <w:rPr>
                <w:rFonts w:ascii="Arial" w:hAnsi="Arial"/>
                <w:b/>
              </w:rPr>
              <w:t>s</w:t>
            </w:r>
          </w:p>
          <w:p w14:paraId="0241CA11" w14:textId="77777777" w:rsidR="00624460" w:rsidRPr="00624460" w:rsidRDefault="00624460" w:rsidP="00624460">
            <w:pPr>
              <w:autoSpaceDE w:val="0"/>
              <w:autoSpaceDN w:val="0"/>
              <w:adjustRightInd w:val="0"/>
              <w:rPr>
                <w:rFonts w:ascii="Arial" w:eastAsiaTheme="minorHAnsi" w:hAnsi="Arial" w:cs="Arial"/>
                <w:color w:val="000000"/>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7707"/>
            </w:tblGrid>
            <w:tr w:rsidR="00624460" w:rsidRPr="00624460" w14:paraId="60665016" w14:textId="77777777">
              <w:trPr>
                <w:trHeight w:val="664"/>
              </w:trPr>
              <w:tc>
                <w:tcPr>
                  <w:tcW w:w="7707" w:type="dxa"/>
                </w:tcPr>
                <w:p w14:paraId="309EF46F" w14:textId="17D86067" w:rsidR="00624460" w:rsidRDefault="00624460" w:rsidP="00624460">
                  <w:pPr>
                    <w:autoSpaceDE w:val="0"/>
                    <w:autoSpaceDN w:val="0"/>
                    <w:adjustRightInd w:val="0"/>
                    <w:rPr>
                      <w:rFonts w:ascii="Arial" w:eastAsiaTheme="minorHAnsi" w:hAnsi="Arial" w:cs="Arial"/>
                      <w:color w:val="000000"/>
                      <w:szCs w:val="22"/>
                      <w:lang w:eastAsia="en-US"/>
                    </w:rPr>
                  </w:pPr>
                  <w:r w:rsidRPr="00624460">
                    <w:rPr>
                      <w:rFonts w:ascii="Arial" w:eastAsiaTheme="minorHAnsi" w:hAnsi="Arial" w:cs="Arial"/>
                      <w:color w:val="000000"/>
                      <w:szCs w:val="22"/>
                      <w:lang w:eastAsia="en-US"/>
                    </w:rPr>
                    <w:t>T</w:t>
                  </w:r>
                  <w:r w:rsidR="007A53AF">
                    <w:rPr>
                      <w:rFonts w:ascii="Arial" w:eastAsiaTheme="minorHAnsi" w:hAnsi="Arial" w:cs="Arial"/>
                      <w:color w:val="000000"/>
                      <w:szCs w:val="22"/>
                      <w:lang w:eastAsia="en-US"/>
                    </w:rPr>
                    <w:t>hat t</w:t>
                  </w:r>
                  <w:r w:rsidRPr="00624460">
                    <w:rPr>
                      <w:rFonts w:ascii="Arial" w:eastAsiaTheme="minorHAnsi" w:hAnsi="Arial" w:cs="Arial"/>
                      <w:color w:val="000000"/>
                      <w:szCs w:val="22"/>
                      <w:lang w:eastAsia="en-US"/>
                    </w:rPr>
                    <w:t>he</w:t>
                  </w:r>
                  <w:r w:rsidR="00DB4340">
                    <w:rPr>
                      <w:rFonts w:ascii="Arial" w:eastAsiaTheme="minorHAnsi" w:hAnsi="Arial" w:cs="Arial"/>
                      <w:color w:val="000000"/>
                      <w:szCs w:val="22"/>
                      <w:lang w:eastAsia="en-US"/>
                    </w:rPr>
                    <w:t xml:space="preserve"> </w:t>
                  </w:r>
                  <w:r w:rsidR="00ED709E">
                    <w:rPr>
                      <w:rFonts w:ascii="Arial" w:eastAsiaTheme="minorHAnsi" w:hAnsi="Arial" w:cs="Arial"/>
                      <w:color w:val="000000"/>
                      <w:szCs w:val="22"/>
                      <w:lang w:eastAsia="en-US"/>
                    </w:rPr>
                    <w:t>Board Members:</w:t>
                  </w:r>
                </w:p>
                <w:p w14:paraId="62F71600" w14:textId="77777777" w:rsidR="00ED709E" w:rsidRPr="00624460" w:rsidRDefault="00ED709E" w:rsidP="00624460">
                  <w:pPr>
                    <w:autoSpaceDE w:val="0"/>
                    <w:autoSpaceDN w:val="0"/>
                    <w:adjustRightInd w:val="0"/>
                    <w:rPr>
                      <w:rFonts w:ascii="Arial" w:eastAsiaTheme="minorHAnsi" w:hAnsi="Arial" w:cs="Arial"/>
                      <w:color w:val="000000"/>
                      <w:szCs w:val="22"/>
                      <w:lang w:eastAsia="en-US"/>
                    </w:rPr>
                  </w:pPr>
                </w:p>
                <w:p w14:paraId="3350319A" w14:textId="7424AD59" w:rsidR="00624460" w:rsidRPr="00624460" w:rsidRDefault="00ED709E" w:rsidP="00624460">
                  <w:pPr>
                    <w:pStyle w:val="ListParagraph"/>
                    <w:numPr>
                      <w:ilvl w:val="0"/>
                      <w:numId w:val="11"/>
                    </w:numPr>
                    <w:autoSpaceDE w:val="0"/>
                    <w:autoSpaceDN w:val="0"/>
                    <w:adjustRightInd w:val="0"/>
                    <w:rPr>
                      <w:rFonts w:ascii="Arial" w:eastAsiaTheme="minorHAnsi" w:hAnsi="Arial"/>
                      <w:color w:val="000000"/>
                      <w:szCs w:val="22"/>
                    </w:rPr>
                  </w:pPr>
                  <w:r>
                    <w:rPr>
                      <w:rFonts w:ascii="Arial" w:eastAsiaTheme="minorHAnsi" w:hAnsi="Arial"/>
                      <w:color w:val="000000"/>
                      <w:szCs w:val="22"/>
                    </w:rPr>
                    <w:t>n</w:t>
                  </w:r>
                  <w:r w:rsidR="00B13317">
                    <w:rPr>
                      <w:rFonts w:ascii="Arial" w:eastAsiaTheme="minorHAnsi" w:hAnsi="Arial"/>
                      <w:color w:val="000000"/>
                      <w:szCs w:val="22"/>
                    </w:rPr>
                    <w:t>ote part A</w:t>
                  </w:r>
                  <w:r w:rsidR="00DA7170">
                    <w:rPr>
                      <w:rFonts w:ascii="Arial" w:eastAsiaTheme="minorHAnsi" w:hAnsi="Arial"/>
                      <w:color w:val="000000"/>
                      <w:szCs w:val="22"/>
                    </w:rPr>
                    <w:t xml:space="preserve"> -</w:t>
                  </w:r>
                  <w:r w:rsidR="00B13317">
                    <w:rPr>
                      <w:rFonts w:ascii="Arial" w:eastAsiaTheme="minorHAnsi" w:hAnsi="Arial"/>
                      <w:color w:val="000000"/>
                      <w:szCs w:val="22"/>
                    </w:rPr>
                    <w:t xml:space="preserve"> CTS Outside Bodies Background and Appointments Process for 2021/22</w:t>
                  </w:r>
                  <w:r>
                    <w:rPr>
                      <w:rFonts w:ascii="Arial" w:eastAsiaTheme="minorHAnsi" w:hAnsi="Arial"/>
                      <w:color w:val="000000"/>
                      <w:szCs w:val="22"/>
                    </w:rPr>
                    <w:t>; and</w:t>
                  </w:r>
                </w:p>
                <w:p w14:paraId="7A927A2F" w14:textId="53FD3310" w:rsidR="00624460" w:rsidRPr="009145A6" w:rsidRDefault="00ED709E" w:rsidP="00624460">
                  <w:pPr>
                    <w:pStyle w:val="ListParagraph"/>
                    <w:numPr>
                      <w:ilvl w:val="0"/>
                      <w:numId w:val="11"/>
                    </w:numPr>
                    <w:autoSpaceDE w:val="0"/>
                    <w:autoSpaceDN w:val="0"/>
                    <w:adjustRightInd w:val="0"/>
                    <w:rPr>
                      <w:rFonts w:ascii="Arial" w:eastAsiaTheme="minorHAnsi" w:hAnsi="Arial"/>
                      <w:color w:val="000000"/>
                      <w:szCs w:val="22"/>
                    </w:rPr>
                  </w:pPr>
                  <w:r>
                    <w:rPr>
                      <w:rFonts w:ascii="Arial" w:eastAsiaTheme="minorHAnsi" w:hAnsi="Arial"/>
                      <w:color w:val="000000"/>
                      <w:szCs w:val="22"/>
                    </w:rPr>
                    <w:t>n</w:t>
                  </w:r>
                  <w:r w:rsidR="00B13317">
                    <w:rPr>
                      <w:rFonts w:ascii="Arial" w:eastAsiaTheme="minorHAnsi" w:hAnsi="Arial"/>
                      <w:color w:val="000000"/>
                      <w:szCs w:val="22"/>
                    </w:rPr>
                    <w:t>ote part B</w:t>
                  </w:r>
                  <w:r w:rsidR="00DA7170">
                    <w:rPr>
                      <w:rFonts w:ascii="Arial" w:eastAsiaTheme="minorHAnsi" w:hAnsi="Arial"/>
                      <w:color w:val="000000"/>
                      <w:szCs w:val="22"/>
                    </w:rPr>
                    <w:t xml:space="preserve"> –</w:t>
                  </w:r>
                  <w:r w:rsidR="00B13317">
                    <w:rPr>
                      <w:rFonts w:ascii="Arial" w:eastAsiaTheme="minorHAnsi" w:hAnsi="Arial"/>
                      <w:color w:val="000000"/>
                      <w:szCs w:val="22"/>
                    </w:rPr>
                    <w:t xml:space="preserve"> </w:t>
                  </w:r>
                  <w:r w:rsidR="00DA7170">
                    <w:rPr>
                      <w:rFonts w:ascii="Arial" w:eastAsiaTheme="minorHAnsi" w:hAnsi="Arial"/>
                      <w:color w:val="000000"/>
                      <w:szCs w:val="22"/>
                    </w:rPr>
                    <w:t xml:space="preserve">Report back on member meetings since </w:t>
                  </w:r>
                  <w:r w:rsidR="00CE199D">
                    <w:rPr>
                      <w:rFonts w:ascii="Arial" w:eastAsiaTheme="minorHAnsi" w:hAnsi="Arial"/>
                      <w:color w:val="000000"/>
                      <w:szCs w:val="22"/>
                    </w:rPr>
                    <w:t>1 September 2021</w:t>
                  </w:r>
                  <w:r w:rsidR="00DA7170">
                    <w:rPr>
                      <w:rFonts w:ascii="Arial" w:eastAsiaTheme="minorHAnsi" w:hAnsi="Arial"/>
                      <w:color w:val="000000"/>
                      <w:szCs w:val="22"/>
                    </w:rPr>
                    <w:t xml:space="preserve"> and </w:t>
                  </w:r>
                  <w:r w:rsidR="00624460" w:rsidRPr="00624460">
                    <w:rPr>
                      <w:rFonts w:ascii="Arial" w:eastAsiaTheme="minorHAnsi" w:hAnsi="Arial"/>
                      <w:color w:val="000000"/>
                      <w:szCs w:val="22"/>
                    </w:rPr>
                    <w:t xml:space="preserve">appointments to outside bodies. </w:t>
                  </w:r>
                </w:p>
              </w:tc>
            </w:tr>
          </w:tbl>
          <w:p w14:paraId="2E457A28" w14:textId="77777777" w:rsidR="004B1CA3" w:rsidRPr="00624460" w:rsidRDefault="004B1CA3">
            <w:pPr>
              <w:pStyle w:val="MainText"/>
              <w:rPr>
                <w:rFonts w:ascii="Arial" w:hAnsi="Arial"/>
              </w:rPr>
            </w:pPr>
          </w:p>
          <w:p w14:paraId="3A6C2DD1" w14:textId="7B1E9A55" w:rsidR="004B1CA3" w:rsidRPr="00624460" w:rsidRDefault="004B1CA3">
            <w:pPr>
              <w:pStyle w:val="MainText"/>
              <w:rPr>
                <w:rFonts w:ascii="Arial" w:hAnsi="Arial"/>
                <w:b/>
              </w:rPr>
            </w:pPr>
            <w:r w:rsidRPr="00624460">
              <w:rPr>
                <w:rFonts w:ascii="Arial" w:hAnsi="Arial"/>
                <w:b/>
              </w:rPr>
              <w:t>Action</w:t>
            </w:r>
            <w:r w:rsidR="00ED709E">
              <w:rPr>
                <w:rFonts w:ascii="Arial" w:hAnsi="Arial"/>
                <w:b/>
              </w:rPr>
              <w:t>/s</w:t>
            </w:r>
          </w:p>
          <w:p w14:paraId="63268A3C" w14:textId="77777777" w:rsidR="004B1CA3" w:rsidRPr="00624460" w:rsidRDefault="004B1CA3">
            <w:pPr>
              <w:pStyle w:val="MainText"/>
              <w:rPr>
                <w:rFonts w:ascii="Arial" w:hAnsi="Arial"/>
                <w:b/>
              </w:rPr>
            </w:pPr>
          </w:p>
          <w:p w14:paraId="5891FB6F" w14:textId="26200BB9" w:rsidR="004B1CA3" w:rsidRPr="00624460" w:rsidRDefault="00624460">
            <w:pPr>
              <w:pStyle w:val="MainText"/>
              <w:rPr>
                <w:rFonts w:ascii="Arial" w:hAnsi="Arial"/>
              </w:rPr>
            </w:pPr>
            <w:r w:rsidRPr="00624460">
              <w:rPr>
                <w:rFonts w:ascii="Arial" w:hAnsi="Arial"/>
              </w:rPr>
              <w:t xml:space="preserve">Officers to take forward </w:t>
            </w:r>
            <w:r w:rsidR="004B1CA3" w:rsidRPr="00624460">
              <w:rPr>
                <w:rFonts w:ascii="Arial" w:hAnsi="Arial"/>
              </w:rPr>
              <w:t>actions.</w:t>
            </w:r>
          </w:p>
          <w:p w14:paraId="7367B0C8" w14:textId="77777777" w:rsidR="004B1CA3" w:rsidRDefault="004B1CA3">
            <w:pPr>
              <w:pStyle w:val="MainText"/>
              <w:rPr>
                <w:rFonts w:ascii="Arial" w:hAnsi="Arial"/>
                <w:b/>
              </w:rPr>
            </w:pPr>
          </w:p>
        </w:tc>
      </w:tr>
    </w:tbl>
    <w:p w14:paraId="7E1C96F6" w14:textId="77777777" w:rsidR="004B1CA3" w:rsidRPr="00CC7E18" w:rsidRDefault="004B1CA3" w:rsidP="004B1CA3">
      <w:pPr>
        <w:pStyle w:val="MainText"/>
        <w:rPr>
          <w:rFonts w:ascii="Arial" w:hAnsi="Arial"/>
          <w:sz w:val="40"/>
          <w:szCs w:val="40"/>
        </w:rPr>
      </w:pPr>
    </w:p>
    <w:tbl>
      <w:tblPr>
        <w:tblW w:w="0" w:type="auto"/>
        <w:tblLook w:val="01E0" w:firstRow="1" w:lastRow="1" w:firstColumn="1" w:lastColumn="1" w:noHBand="0" w:noVBand="0"/>
      </w:tblPr>
      <w:tblGrid>
        <w:gridCol w:w="2765"/>
        <w:gridCol w:w="6306"/>
      </w:tblGrid>
      <w:tr w:rsidR="004B1CA3" w14:paraId="78FAEF7A" w14:textId="77777777" w:rsidTr="0041600C">
        <w:tc>
          <w:tcPr>
            <w:tcW w:w="2765" w:type="dxa"/>
            <w:hideMark/>
          </w:tcPr>
          <w:p w14:paraId="29D85281" w14:textId="4B0D96E3" w:rsidR="004B1CA3" w:rsidRDefault="004B1CA3">
            <w:pPr>
              <w:pStyle w:val="MainText"/>
              <w:spacing w:after="120" w:line="240" w:lineRule="auto"/>
              <w:rPr>
                <w:rFonts w:ascii="Arial" w:hAnsi="Arial"/>
              </w:rPr>
            </w:pPr>
            <w:bookmarkStart w:id="0" w:name="OLE_LINK1"/>
            <w:bookmarkStart w:id="1" w:name="OLE_LINK2"/>
            <w:r>
              <w:rPr>
                <w:rFonts w:ascii="Arial" w:hAnsi="Arial"/>
                <w:b/>
              </w:rPr>
              <w:t>Contact officer:</w:t>
            </w:r>
            <w:r>
              <w:rPr>
                <w:rFonts w:ascii="Arial" w:hAnsi="Arial"/>
              </w:rPr>
              <w:t xml:space="preserve">  </w:t>
            </w:r>
            <w:r w:rsidR="008C6114">
              <w:rPr>
                <w:rFonts w:ascii="Arial" w:hAnsi="Arial"/>
              </w:rPr>
              <w:t xml:space="preserve">  </w:t>
            </w:r>
          </w:p>
        </w:tc>
        <w:tc>
          <w:tcPr>
            <w:tcW w:w="6306" w:type="dxa"/>
            <w:hideMark/>
          </w:tcPr>
          <w:p w14:paraId="6AE1F182" w14:textId="79AF00B5" w:rsidR="004B1CA3" w:rsidRDefault="0041600C">
            <w:pPr>
              <w:pStyle w:val="MainText"/>
              <w:spacing w:after="120" w:line="240" w:lineRule="auto"/>
              <w:rPr>
                <w:rFonts w:ascii="Arial" w:hAnsi="Arial"/>
              </w:rPr>
            </w:pPr>
            <w:r>
              <w:rPr>
                <w:rFonts w:ascii="Arial" w:hAnsi="Arial"/>
              </w:rPr>
              <w:t>Emma West</w:t>
            </w:r>
          </w:p>
        </w:tc>
      </w:tr>
      <w:tr w:rsidR="004B1CA3" w14:paraId="7E9FB5E0" w14:textId="77777777" w:rsidTr="0041600C">
        <w:trPr>
          <w:trHeight w:val="283"/>
        </w:trPr>
        <w:tc>
          <w:tcPr>
            <w:tcW w:w="2765" w:type="dxa"/>
            <w:hideMark/>
          </w:tcPr>
          <w:p w14:paraId="38536783" w14:textId="77777777" w:rsidR="004B1CA3" w:rsidRDefault="004B1CA3">
            <w:pPr>
              <w:pStyle w:val="MainText"/>
              <w:spacing w:after="120" w:line="240" w:lineRule="auto"/>
              <w:rPr>
                <w:rFonts w:ascii="Arial" w:hAnsi="Arial"/>
                <w:b/>
              </w:rPr>
            </w:pPr>
            <w:r>
              <w:rPr>
                <w:rFonts w:ascii="Arial" w:hAnsi="Arial"/>
                <w:b/>
              </w:rPr>
              <w:t>Position:</w:t>
            </w:r>
          </w:p>
          <w:p w14:paraId="4DC200D9" w14:textId="0539B362" w:rsidR="003B636E" w:rsidRDefault="003B636E">
            <w:pPr>
              <w:pStyle w:val="MainText"/>
              <w:spacing w:after="120" w:line="240" w:lineRule="auto"/>
              <w:rPr>
                <w:rFonts w:ascii="Arial" w:hAnsi="Arial"/>
                <w:b/>
              </w:rPr>
            </w:pPr>
            <w:r>
              <w:rPr>
                <w:rFonts w:ascii="Arial" w:hAnsi="Arial"/>
                <w:b/>
              </w:rPr>
              <w:t>Tel:</w:t>
            </w:r>
          </w:p>
        </w:tc>
        <w:tc>
          <w:tcPr>
            <w:tcW w:w="6306" w:type="dxa"/>
            <w:hideMark/>
          </w:tcPr>
          <w:p w14:paraId="47DE13C5" w14:textId="77777777" w:rsidR="004B1CA3" w:rsidRDefault="005A7A1D" w:rsidP="005A7A1D">
            <w:pPr>
              <w:pStyle w:val="MainText"/>
              <w:spacing w:after="120" w:line="240" w:lineRule="auto"/>
              <w:rPr>
                <w:rFonts w:ascii="Arial" w:hAnsi="Arial"/>
              </w:rPr>
            </w:pPr>
            <w:r>
              <w:rPr>
                <w:rFonts w:ascii="Arial" w:hAnsi="Arial"/>
              </w:rPr>
              <w:t>Member Services Officer</w:t>
            </w:r>
          </w:p>
          <w:p w14:paraId="26A76378" w14:textId="55D87A01" w:rsidR="003B636E" w:rsidRDefault="003151DD" w:rsidP="005A7A1D">
            <w:pPr>
              <w:pStyle w:val="MainText"/>
              <w:spacing w:after="120" w:line="240" w:lineRule="auto"/>
              <w:rPr>
                <w:rFonts w:ascii="Arial" w:hAnsi="Arial"/>
              </w:rPr>
            </w:pPr>
            <w:r w:rsidRPr="003151DD">
              <w:rPr>
                <w:rFonts w:ascii="Arial" w:eastAsiaTheme="minorEastAsia" w:hAnsi="Arial"/>
                <w:noProof/>
                <w:color w:val="000000" w:themeColor="text1"/>
                <w:lang w:eastAsia="en-GB"/>
              </w:rPr>
              <w:t>07956 859543</w:t>
            </w:r>
          </w:p>
        </w:tc>
      </w:tr>
      <w:tr w:rsidR="004B1CA3" w14:paraId="5870F7D5" w14:textId="77777777" w:rsidTr="0041600C">
        <w:tc>
          <w:tcPr>
            <w:tcW w:w="2765" w:type="dxa"/>
            <w:hideMark/>
          </w:tcPr>
          <w:p w14:paraId="1C940E25" w14:textId="77777777" w:rsidR="004B1CA3" w:rsidRDefault="004B1CA3">
            <w:pPr>
              <w:pStyle w:val="MainText"/>
              <w:spacing w:after="120" w:line="240" w:lineRule="auto"/>
              <w:rPr>
                <w:rFonts w:ascii="Arial" w:hAnsi="Arial"/>
                <w:b/>
              </w:rPr>
            </w:pPr>
            <w:r>
              <w:rPr>
                <w:rFonts w:ascii="Arial" w:hAnsi="Arial"/>
                <w:b/>
              </w:rPr>
              <w:t>E-mail:</w:t>
            </w:r>
          </w:p>
        </w:tc>
        <w:tc>
          <w:tcPr>
            <w:tcW w:w="6306" w:type="dxa"/>
            <w:hideMark/>
          </w:tcPr>
          <w:p w14:paraId="0BA99199" w14:textId="77777777" w:rsidR="004B1CA3" w:rsidRDefault="000109FF" w:rsidP="005A7A1D">
            <w:pPr>
              <w:pStyle w:val="MainText"/>
              <w:spacing w:after="120" w:line="240" w:lineRule="auto"/>
              <w:rPr>
                <w:rFonts w:ascii="Arial" w:hAnsi="Arial"/>
              </w:rPr>
            </w:pPr>
            <w:hyperlink r:id="rId11" w:history="1">
              <w:r w:rsidR="0041600C" w:rsidRPr="008D6FAD">
                <w:rPr>
                  <w:rStyle w:val="Hyperlink"/>
                  <w:rFonts w:ascii="Arial" w:hAnsi="Arial"/>
                </w:rPr>
                <w:t>Emma.west@local.gov.uk</w:t>
              </w:r>
            </w:hyperlink>
            <w:r w:rsidR="008C6114">
              <w:rPr>
                <w:rFonts w:ascii="Arial" w:hAnsi="Arial"/>
              </w:rPr>
              <w:t xml:space="preserve"> </w:t>
            </w:r>
            <w:r w:rsidR="004B1CA3">
              <w:rPr>
                <w:rFonts w:ascii="Arial" w:hAnsi="Arial"/>
              </w:rPr>
              <w:t xml:space="preserve"> </w:t>
            </w:r>
          </w:p>
          <w:p w14:paraId="76EF6134" w14:textId="03435C73" w:rsidR="003B636E" w:rsidRDefault="003B636E" w:rsidP="005A7A1D">
            <w:pPr>
              <w:pStyle w:val="MainText"/>
              <w:spacing w:after="120" w:line="240" w:lineRule="auto"/>
              <w:rPr>
                <w:rFonts w:ascii="Arial" w:hAnsi="Arial"/>
              </w:rPr>
            </w:pPr>
          </w:p>
        </w:tc>
      </w:tr>
      <w:bookmarkEnd w:id="0"/>
      <w:bookmarkEnd w:id="1"/>
    </w:tbl>
    <w:p w14:paraId="41CB9D2F" w14:textId="77777777" w:rsidR="004B1CA3" w:rsidRDefault="004B1CA3" w:rsidP="004B1CA3">
      <w:pPr>
        <w:rPr>
          <w:rFonts w:ascii="Arial" w:hAnsi="Arial" w:cs="Arial"/>
          <w:szCs w:val="22"/>
        </w:rPr>
        <w:sectPr w:rsidR="004B1CA3">
          <w:headerReference w:type="even" r:id="rId12"/>
          <w:headerReference w:type="default" r:id="rId13"/>
          <w:footerReference w:type="even" r:id="rId14"/>
          <w:footerReference w:type="default" r:id="rId15"/>
          <w:headerReference w:type="first" r:id="rId16"/>
          <w:footerReference w:type="first" r:id="rId17"/>
          <w:pgSz w:w="11907" w:h="16840"/>
          <w:pgMar w:top="1418" w:right="1418" w:bottom="851" w:left="1418" w:header="1134" w:footer="567" w:gutter="0"/>
          <w:cols w:space="720"/>
        </w:sectPr>
      </w:pPr>
    </w:p>
    <w:p w14:paraId="285D04D5" w14:textId="77777777" w:rsidR="00E16CB5" w:rsidRDefault="00E16CB5" w:rsidP="00DB4340">
      <w:pPr>
        <w:pStyle w:val="MainText"/>
        <w:rPr>
          <w:rFonts w:ascii="Arial" w:hAnsi="Arial"/>
          <w:b/>
          <w:sz w:val="28"/>
          <w:szCs w:val="28"/>
        </w:rPr>
      </w:pPr>
    </w:p>
    <w:p w14:paraId="242E1ABD" w14:textId="77777777" w:rsidR="00DB4340" w:rsidRDefault="004B1CA3" w:rsidP="00DB4340">
      <w:pPr>
        <w:pStyle w:val="MainText"/>
        <w:rPr>
          <w:rFonts w:ascii="Arial" w:hAnsi="Arial"/>
          <w:b/>
          <w:sz w:val="28"/>
          <w:szCs w:val="28"/>
        </w:rPr>
      </w:pPr>
      <w:r>
        <w:rPr>
          <w:rFonts w:ascii="Arial" w:hAnsi="Arial"/>
          <w:b/>
          <w:sz w:val="28"/>
          <w:szCs w:val="28"/>
        </w:rPr>
        <w:t>Outside Bodies</w:t>
      </w:r>
    </w:p>
    <w:p w14:paraId="6C04718D" w14:textId="77777777" w:rsidR="00DB4340" w:rsidRDefault="00DB4340" w:rsidP="00DB4340">
      <w:pPr>
        <w:pStyle w:val="MainText"/>
        <w:rPr>
          <w:rFonts w:ascii="Arial" w:hAnsi="Arial"/>
          <w:b/>
          <w:sz w:val="28"/>
          <w:szCs w:val="28"/>
        </w:rPr>
      </w:pPr>
    </w:p>
    <w:p w14:paraId="310E58CC" w14:textId="6EDA4472" w:rsidR="00DB4340" w:rsidRDefault="00DB4340" w:rsidP="00DB4340">
      <w:pPr>
        <w:pStyle w:val="MainText"/>
        <w:rPr>
          <w:rFonts w:ascii="Arial" w:eastAsia="Calibri" w:hAnsi="Arial"/>
          <w:b/>
        </w:rPr>
      </w:pPr>
      <w:r w:rsidRPr="00DB4340">
        <w:rPr>
          <w:rFonts w:ascii="Arial" w:hAnsi="Arial"/>
          <w:b/>
        </w:rPr>
        <w:t xml:space="preserve">A - </w:t>
      </w:r>
      <w:r w:rsidRPr="00DB4340">
        <w:rPr>
          <w:rFonts w:ascii="Arial" w:eastAsia="Calibri" w:hAnsi="Arial"/>
          <w:b/>
        </w:rPr>
        <w:t>CTS Outside Bodies</w:t>
      </w:r>
      <w:r w:rsidR="003712CA">
        <w:rPr>
          <w:rFonts w:ascii="Arial" w:eastAsia="Calibri" w:hAnsi="Arial"/>
          <w:b/>
        </w:rPr>
        <w:t xml:space="preserve"> Background and Appointments Process</w:t>
      </w:r>
      <w:r w:rsidRPr="00DB4340">
        <w:rPr>
          <w:rFonts w:ascii="Arial" w:eastAsia="Calibri" w:hAnsi="Arial"/>
          <w:b/>
        </w:rPr>
        <w:t xml:space="preserve"> 20</w:t>
      </w:r>
      <w:r w:rsidR="00812C21">
        <w:rPr>
          <w:rFonts w:ascii="Arial" w:eastAsia="Calibri" w:hAnsi="Arial"/>
          <w:b/>
        </w:rPr>
        <w:t>2</w:t>
      </w:r>
      <w:r w:rsidR="002851D1">
        <w:rPr>
          <w:rFonts w:ascii="Arial" w:eastAsia="Calibri" w:hAnsi="Arial"/>
          <w:b/>
        </w:rPr>
        <w:t>1</w:t>
      </w:r>
      <w:r w:rsidR="00812C21">
        <w:rPr>
          <w:rFonts w:ascii="Arial" w:eastAsia="Calibri" w:hAnsi="Arial"/>
          <w:b/>
        </w:rPr>
        <w:t>/2</w:t>
      </w:r>
      <w:r w:rsidR="002851D1">
        <w:rPr>
          <w:rFonts w:ascii="Arial" w:eastAsia="Calibri" w:hAnsi="Arial"/>
          <w:b/>
        </w:rPr>
        <w:t>2</w:t>
      </w:r>
    </w:p>
    <w:p w14:paraId="2A625707" w14:textId="77777777" w:rsidR="00E97C67" w:rsidRDefault="00E97C67" w:rsidP="00DB4340">
      <w:pPr>
        <w:pStyle w:val="MainText"/>
        <w:rPr>
          <w:rFonts w:ascii="Arial" w:eastAsia="Calibri" w:hAnsi="Arial"/>
          <w:b/>
        </w:rPr>
      </w:pPr>
    </w:p>
    <w:p w14:paraId="19B17C4A" w14:textId="48F9E711" w:rsidR="00E97C67" w:rsidRPr="00E202D3" w:rsidRDefault="00E97C67" w:rsidP="00DB4340">
      <w:pPr>
        <w:pStyle w:val="MainText"/>
        <w:rPr>
          <w:rFonts w:ascii="Arial" w:eastAsia="Calibri" w:hAnsi="Arial"/>
          <w:bCs/>
          <w:u w:val="single"/>
        </w:rPr>
      </w:pPr>
      <w:r w:rsidRPr="00E202D3">
        <w:rPr>
          <w:rFonts w:ascii="Arial" w:eastAsia="Calibri" w:hAnsi="Arial"/>
          <w:bCs/>
          <w:u w:val="single"/>
        </w:rPr>
        <w:t>Background</w:t>
      </w:r>
    </w:p>
    <w:p w14:paraId="7D7819FC" w14:textId="2207B6D2" w:rsidR="00E97C67" w:rsidRDefault="00E97C67" w:rsidP="002204F5">
      <w:pPr>
        <w:pStyle w:val="Heading1"/>
        <w:rPr>
          <w:rFonts w:ascii="Arial" w:hAnsi="Arial" w:cs="Arial"/>
          <w:color w:val="auto"/>
          <w:sz w:val="22"/>
          <w:szCs w:val="22"/>
        </w:rPr>
      </w:pPr>
      <w:r w:rsidRPr="002204F5">
        <w:rPr>
          <w:rFonts w:ascii="Arial" w:hAnsi="Arial" w:cs="Arial"/>
          <w:color w:val="auto"/>
          <w:sz w:val="22"/>
          <w:szCs w:val="22"/>
        </w:rPr>
        <w:t>The Board terms of references says the Culture, Tourism and Sport Board may:</w:t>
      </w:r>
    </w:p>
    <w:p w14:paraId="1CFD626B" w14:textId="77777777" w:rsidR="002D258B" w:rsidRPr="002D258B" w:rsidRDefault="002D258B" w:rsidP="002D258B"/>
    <w:p w14:paraId="4F702E60" w14:textId="6F736814" w:rsidR="003151DD" w:rsidRPr="00ED709E" w:rsidRDefault="00E97C67" w:rsidP="003151DD">
      <w:pPr>
        <w:pStyle w:val="Heading2"/>
        <w:ind w:left="851" w:hanging="425"/>
        <w:rPr>
          <w:rFonts w:ascii="Arial" w:hAnsi="Arial" w:cs="Arial"/>
          <w:color w:val="auto"/>
          <w:sz w:val="22"/>
          <w:szCs w:val="22"/>
        </w:rPr>
      </w:pPr>
      <w:r w:rsidRPr="002204F5">
        <w:rPr>
          <w:rFonts w:ascii="Arial" w:hAnsi="Arial" w:cs="Arial"/>
          <w:color w:val="auto"/>
          <w:sz w:val="22"/>
          <w:szCs w:val="22"/>
        </w:rPr>
        <w:t>Appoint members to relevant outside bodies in accordance with the Political Conventions.</w:t>
      </w:r>
    </w:p>
    <w:p w14:paraId="3C3CC8CE" w14:textId="131F86F7" w:rsidR="00E97C67" w:rsidRPr="003151DD" w:rsidRDefault="00E97C67" w:rsidP="003151DD">
      <w:pPr>
        <w:pStyle w:val="Heading2"/>
        <w:ind w:left="851" w:hanging="425"/>
        <w:rPr>
          <w:rFonts w:ascii="Arial" w:hAnsi="Arial" w:cs="Arial"/>
          <w:color w:val="auto"/>
          <w:sz w:val="22"/>
          <w:szCs w:val="22"/>
        </w:rPr>
      </w:pPr>
      <w:r w:rsidRPr="003151DD">
        <w:rPr>
          <w:rFonts w:ascii="Arial" w:hAnsi="Arial" w:cs="Arial"/>
          <w:color w:val="auto"/>
          <w:sz w:val="22"/>
          <w:szCs w:val="22"/>
        </w:rPr>
        <w:t>Appoint member champions and spokespersons from the Board to lead on key issues.</w:t>
      </w:r>
    </w:p>
    <w:p w14:paraId="5F3A04B9" w14:textId="77777777" w:rsidR="00E97C67" w:rsidRPr="00E202D3" w:rsidRDefault="00E97C67" w:rsidP="00DB4340">
      <w:pPr>
        <w:pStyle w:val="MainText"/>
        <w:rPr>
          <w:rFonts w:ascii="Arial" w:hAnsi="Arial"/>
          <w:bCs/>
          <w:sz w:val="28"/>
          <w:szCs w:val="28"/>
          <w:u w:val="single"/>
        </w:rPr>
      </w:pPr>
    </w:p>
    <w:p w14:paraId="72B85362" w14:textId="2463C3ED" w:rsidR="00E97C67" w:rsidRPr="00E202D3" w:rsidRDefault="00E97C67" w:rsidP="00DB4340">
      <w:pPr>
        <w:pStyle w:val="MainText"/>
        <w:rPr>
          <w:rFonts w:ascii="Arial" w:hAnsi="Arial"/>
          <w:bCs/>
          <w:u w:val="single"/>
        </w:rPr>
      </w:pPr>
      <w:proofErr w:type="gramStart"/>
      <w:r w:rsidRPr="00E202D3">
        <w:rPr>
          <w:rFonts w:ascii="Arial" w:hAnsi="Arial"/>
          <w:bCs/>
          <w:u w:val="single"/>
        </w:rPr>
        <w:t>Appointments</w:t>
      </w:r>
      <w:proofErr w:type="gramEnd"/>
      <w:r w:rsidRPr="00E202D3">
        <w:rPr>
          <w:rFonts w:ascii="Arial" w:hAnsi="Arial"/>
          <w:bCs/>
          <w:u w:val="single"/>
        </w:rPr>
        <w:t xml:space="preserve"> process</w:t>
      </w:r>
    </w:p>
    <w:p w14:paraId="3832BD7D" w14:textId="44C73D0A" w:rsidR="00E97C67" w:rsidRPr="002204F5" w:rsidRDefault="00E97C67" w:rsidP="002204F5">
      <w:pPr>
        <w:pStyle w:val="Heading1"/>
        <w:rPr>
          <w:rFonts w:ascii="Arial" w:hAnsi="Arial"/>
          <w:color w:val="auto"/>
        </w:rPr>
      </w:pPr>
      <w:r w:rsidRPr="002204F5">
        <w:rPr>
          <w:rFonts w:ascii="Arial" w:hAnsi="Arial" w:cs="Arial"/>
          <w:color w:val="auto"/>
          <w:sz w:val="22"/>
          <w:szCs w:val="22"/>
        </w:rPr>
        <w:t xml:space="preserve">Members may put themselves forward to represent the LGA on specific subjects or on outside bodies. Members wishing to do this should approach their lead member, who will be responsible for putting their name forward to the Board. </w:t>
      </w:r>
    </w:p>
    <w:p w14:paraId="630B23D6" w14:textId="5025090C" w:rsidR="006E76C1" w:rsidRPr="00FC3EC9" w:rsidRDefault="006135DF" w:rsidP="002204F5">
      <w:pPr>
        <w:pStyle w:val="Heading1"/>
        <w:rPr>
          <w:rFonts w:ascii="Arial" w:hAnsi="Arial"/>
          <w:color w:val="auto"/>
        </w:rPr>
      </w:pPr>
      <w:r>
        <w:rPr>
          <w:rFonts w:ascii="Arial" w:hAnsi="Arial" w:cs="Arial"/>
          <w:color w:val="auto"/>
          <w:sz w:val="22"/>
          <w:szCs w:val="22"/>
        </w:rPr>
        <w:t>Lead members</w:t>
      </w:r>
      <w:r w:rsidR="006E76C1" w:rsidRPr="002204F5">
        <w:rPr>
          <w:rFonts w:ascii="Arial" w:hAnsi="Arial" w:cs="Arial"/>
          <w:color w:val="auto"/>
          <w:sz w:val="22"/>
          <w:szCs w:val="22"/>
        </w:rPr>
        <w:t xml:space="preserve"> will discuss nominations at </w:t>
      </w:r>
      <w:r>
        <w:rPr>
          <w:rFonts w:ascii="Arial" w:hAnsi="Arial" w:cs="Arial"/>
          <w:color w:val="auto"/>
          <w:sz w:val="22"/>
          <w:szCs w:val="22"/>
        </w:rPr>
        <w:t>their</w:t>
      </w:r>
      <w:r w:rsidR="006E76C1" w:rsidRPr="002204F5">
        <w:rPr>
          <w:rFonts w:ascii="Arial" w:hAnsi="Arial" w:cs="Arial"/>
          <w:color w:val="auto"/>
          <w:sz w:val="22"/>
          <w:szCs w:val="22"/>
        </w:rPr>
        <w:t xml:space="preserve"> first meeting. If there is more than one nomination for the role, a vote of the </w:t>
      </w:r>
      <w:r>
        <w:rPr>
          <w:rFonts w:ascii="Arial" w:hAnsi="Arial" w:cs="Arial"/>
          <w:color w:val="auto"/>
          <w:sz w:val="22"/>
          <w:szCs w:val="22"/>
        </w:rPr>
        <w:t>Lead members</w:t>
      </w:r>
      <w:r w:rsidR="006E76C1" w:rsidRPr="002204F5">
        <w:rPr>
          <w:rFonts w:ascii="Arial" w:hAnsi="Arial" w:cs="Arial"/>
          <w:color w:val="auto"/>
          <w:sz w:val="22"/>
          <w:szCs w:val="22"/>
        </w:rPr>
        <w:t xml:space="preserve"> will be held, with a casting vote by the Board Chair if necessary. </w:t>
      </w:r>
    </w:p>
    <w:p w14:paraId="15ED676C" w14:textId="77777777" w:rsidR="00683D8B" w:rsidRPr="002204F5" w:rsidRDefault="006E76C1" w:rsidP="002204F5">
      <w:pPr>
        <w:pStyle w:val="Heading1"/>
        <w:rPr>
          <w:rFonts w:ascii="Arial" w:hAnsi="Arial"/>
          <w:color w:val="auto"/>
        </w:rPr>
      </w:pPr>
      <w:r w:rsidRPr="002204F5">
        <w:rPr>
          <w:rFonts w:ascii="Arial" w:hAnsi="Arial" w:cs="Arial"/>
          <w:color w:val="auto"/>
          <w:sz w:val="22"/>
          <w:szCs w:val="22"/>
        </w:rPr>
        <w:t>Outside bodies and champion roles must</w:t>
      </w:r>
      <w:r w:rsidR="00683D8B" w:rsidRPr="002204F5">
        <w:rPr>
          <w:rFonts w:ascii="Arial" w:hAnsi="Arial" w:cs="Arial"/>
          <w:color w:val="auto"/>
          <w:sz w:val="22"/>
          <w:szCs w:val="22"/>
        </w:rPr>
        <w:t>, as far as possible,</w:t>
      </w:r>
      <w:r w:rsidRPr="002204F5">
        <w:rPr>
          <w:rFonts w:ascii="Arial" w:hAnsi="Arial" w:cs="Arial"/>
          <w:color w:val="auto"/>
          <w:sz w:val="22"/>
          <w:szCs w:val="22"/>
        </w:rPr>
        <w:t xml:space="preserve"> be split equally between parties, in accordance with the political conventions of the LGA. Where there are odd numbers of roles, or a new role is added during the Board year, first chance to fill the role will be offered to those parties</w:t>
      </w:r>
      <w:r w:rsidR="00683D8B" w:rsidRPr="002204F5">
        <w:rPr>
          <w:rFonts w:ascii="Arial" w:hAnsi="Arial" w:cs="Arial"/>
          <w:color w:val="auto"/>
          <w:sz w:val="22"/>
          <w:szCs w:val="22"/>
        </w:rPr>
        <w:t xml:space="preserve"> that hold the fewest roles – although they may </w:t>
      </w:r>
      <w:proofErr w:type="gramStart"/>
      <w:r w:rsidR="00683D8B" w:rsidRPr="002204F5">
        <w:rPr>
          <w:rFonts w:ascii="Arial" w:hAnsi="Arial" w:cs="Arial"/>
          <w:color w:val="auto"/>
          <w:sz w:val="22"/>
          <w:szCs w:val="22"/>
        </w:rPr>
        <w:t>chose</w:t>
      </w:r>
      <w:proofErr w:type="gramEnd"/>
      <w:r w:rsidR="00683D8B" w:rsidRPr="002204F5">
        <w:rPr>
          <w:rFonts w:ascii="Arial" w:hAnsi="Arial" w:cs="Arial"/>
          <w:color w:val="auto"/>
          <w:sz w:val="22"/>
          <w:szCs w:val="22"/>
        </w:rPr>
        <w:t xml:space="preserve"> not to nominate to that role. </w:t>
      </w:r>
    </w:p>
    <w:p w14:paraId="3D6AA26F" w14:textId="01324DC0" w:rsidR="006E76C1" w:rsidRPr="002204F5" w:rsidRDefault="00683D8B" w:rsidP="002204F5">
      <w:pPr>
        <w:pStyle w:val="Heading1"/>
        <w:rPr>
          <w:rFonts w:ascii="Arial" w:hAnsi="Arial"/>
          <w:color w:val="auto"/>
        </w:rPr>
      </w:pPr>
      <w:r w:rsidRPr="002204F5">
        <w:rPr>
          <w:rFonts w:ascii="Arial" w:hAnsi="Arial" w:cs="Arial"/>
          <w:color w:val="auto"/>
          <w:sz w:val="22"/>
          <w:szCs w:val="22"/>
        </w:rPr>
        <w:t>The Board may also choose to appoint someone to a role due to their particular expertise, irrespective of party</w:t>
      </w:r>
      <w:r w:rsidR="00931D0F" w:rsidRPr="002204F5">
        <w:rPr>
          <w:rFonts w:ascii="Arial" w:hAnsi="Arial" w:cs="Arial"/>
          <w:color w:val="auto"/>
          <w:sz w:val="22"/>
          <w:szCs w:val="22"/>
        </w:rPr>
        <w:t>;</w:t>
      </w:r>
      <w:r w:rsidRPr="002204F5">
        <w:rPr>
          <w:rFonts w:ascii="Arial" w:hAnsi="Arial" w:cs="Arial"/>
          <w:color w:val="auto"/>
          <w:sz w:val="22"/>
          <w:szCs w:val="22"/>
        </w:rPr>
        <w:t xml:space="preserve"> appointments made for this reason should be agreed by all lead members. </w:t>
      </w:r>
    </w:p>
    <w:p w14:paraId="01DD79F3" w14:textId="27714C5A" w:rsidR="00931D0F" w:rsidRPr="002204F5" w:rsidRDefault="00931D0F" w:rsidP="002204F5">
      <w:pPr>
        <w:pStyle w:val="Heading1"/>
        <w:rPr>
          <w:rFonts w:ascii="Arial" w:hAnsi="Arial"/>
          <w:color w:val="auto"/>
        </w:rPr>
      </w:pPr>
      <w:r w:rsidRPr="002204F5">
        <w:rPr>
          <w:rFonts w:ascii="Arial" w:hAnsi="Arial" w:cs="Arial"/>
          <w:color w:val="auto"/>
          <w:sz w:val="22"/>
          <w:szCs w:val="22"/>
        </w:rPr>
        <w:t xml:space="preserve">The LGA does not provide expenses for costs associated with Champion or outside body roles. Some outside bodies may cover these costs directly and members may recover their costs from these. </w:t>
      </w:r>
    </w:p>
    <w:p w14:paraId="23765AE2" w14:textId="77777777" w:rsidR="002D258B" w:rsidRPr="009145A6" w:rsidRDefault="002D258B" w:rsidP="009145A6">
      <w:pPr>
        <w:rPr>
          <w:rFonts w:ascii="Arial" w:eastAsia="Calibri" w:hAnsi="Arial" w:cs="Arial"/>
          <w:b/>
          <w:szCs w:val="22"/>
          <w:lang w:eastAsia="en-US"/>
        </w:rPr>
      </w:pPr>
    </w:p>
    <w:p w14:paraId="4D403C8A" w14:textId="77777777" w:rsidR="003F42B4" w:rsidRDefault="003F42B4" w:rsidP="00006B3A">
      <w:pPr>
        <w:pStyle w:val="MainText"/>
        <w:spacing w:line="240" w:lineRule="auto"/>
        <w:rPr>
          <w:rFonts w:ascii="Arial" w:hAnsi="Arial"/>
          <w:b/>
        </w:rPr>
      </w:pPr>
    </w:p>
    <w:p w14:paraId="1E334029" w14:textId="355460F8" w:rsidR="004B1CA3" w:rsidRPr="00495596" w:rsidRDefault="00D717DD" w:rsidP="00006B3A">
      <w:pPr>
        <w:pStyle w:val="MainText"/>
        <w:spacing w:line="240" w:lineRule="auto"/>
        <w:rPr>
          <w:rFonts w:ascii="Arial" w:hAnsi="Arial"/>
          <w:b/>
        </w:rPr>
      </w:pPr>
      <w:r w:rsidRPr="00495596">
        <w:rPr>
          <w:rFonts w:ascii="Arial" w:hAnsi="Arial"/>
          <w:b/>
        </w:rPr>
        <w:t>B</w:t>
      </w:r>
      <w:r w:rsidR="008D1C26" w:rsidRPr="00495596">
        <w:rPr>
          <w:rFonts w:ascii="Arial" w:hAnsi="Arial"/>
          <w:b/>
        </w:rPr>
        <w:t xml:space="preserve"> – Report back on m</w:t>
      </w:r>
      <w:r w:rsidR="004B1CA3" w:rsidRPr="00495596">
        <w:rPr>
          <w:rFonts w:ascii="Arial" w:hAnsi="Arial"/>
          <w:b/>
        </w:rPr>
        <w:t>em</w:t>
      </w:r>
      <w:r w:rsidR="00354B5A" w:rsidRPr="00495596">
        <w:rPr>
          <w:rFonts w:ascii="Arial" w:hAnsi="Arial"/>
          <w:b/>
        </w:rPr>
        <w:t xml:space="preserve">ber meetings </w:t>
      </w:r>
      <w:r w:rsidR="002D2796" w:rsidRPr="00495596">
        <w:rPr>
          <w:rFonts w:ascii="Arial" w:hAnsi="Arial"/>
          <w:b/>
        </w:rPr>
        <w:t>since</w:t>
      </w:r>
      <w:r w:rsidR="006F4690">
        <w:rPr>
          <w:rFonts w:ascii="Arial" w:hAnsi="Arial"/>
          <w:b/>
        </w:rPr>
        <w:t xml:space="preserve"> </w:t>
      </w:r>
      <w:r w:rsidR="00CE199D">
        <w:rPr>
          <w:rFonts w:ascii="Arial" w:hAnsi="Arial"/>
          <w:b/>
        </w:rPr>
        <w:t xml:space="preserve">1 September </w:t>
      </w:r>
      <w:r w:rsidR="0094304A">
        <w:rPr>
          <w:rFonts w:ascii="Arial" w:hAnsi="Arial"/>
          <w:b/>
        </w:rPr>
        <w:t>2021</w:t>
      </w:r>
      <w:r w:rsidR="008B11F9">
        <w:rPr>
          <w:rFonts w:ascii="Arial" w:hAnsi="Arial"/>
          <w:b/>
        </w:rPr>
        <w:t xml:space="preserve"> </w:t>
      </w:r>
      <w:r w:rsidR="008B11F9" w:rsidRPr="008B11F9">
        <w:rPr>
          <w:rFonts w:ascii="Arial" w:hAnsi="Arial"/>
          <w:b/>
          <w:bCs/>
          <w:color w:val="000000" w:themeColor="text1"/>
        </w:rPr>
        <w:t>and appointments to outside bodies</w:t>
      </w:r>
    </w:p>
    <w:p w14:paraId="6B12E137" w14:textId="0118EA61" w:rsidR="00495596" w:rsidRDefault="00495596" w:rsidP="0094304A"/>
    <w:p w14:paraId="3BB5EA0C" w14:textId="0FEC08E8" w:rsidR="00CE199D" w:rsidRPr="00E202D3" w:rsidRDefault="00CE199D" w:rsidP="00CE199D">
      <w:pPr>
        <w:spacing w:after="160" w:line="276" w:lineRule="auto"/>
        <w:rPr>
          <w:rFonts w:ascii="Arial" w:hAnsi="Arial"/>
          <w:u w:val="single"/>
        </w:rPr>
      </w:pPr>
      <w:r w:rsidRPr="00E202D3">
        <w:rPr>
          <w:rFonts w:ascii="Arial" w:hAnsi="Arial"/>
          <w:u w:val="single"/>
        </w:rPr>
        <w:t>CTS Board Outside Body representation:</w:t>
      </w:r>
    </w:p>
    <w:p w14:paraId="4CE0B370" w14:textId="4BFD282B" w:rsidR="00CE199D" w:rsidRPr="00CE199D" w:rsidRDefault="00CE199D" w:rsidP="00CE199D">
      <w:pPr>
        <w:pStyle w:val="ListParagraph"/>
        <w:numPr>
          <w:ilvl w:val="0"/>
          <w:numId w:val="20"/>
        </w:numPr>
        <w:rPr>
          <w:rFonts w:ascii="Arial" w:hAnsi="Arial"/>
        </w:rPr>
      </w:pPr>
      <w:r w:rsidRPr="00CE199D">
        <w:rPr>
          <w:rFonts w:ascii="Arial" w:hAnsi="Arial"/>
        </w:rPr>
        <w:t>Tourism Alliance – currently Cllr Gerald Vernon-Jackson (</w:t>
      </w:r>
      <w:r w:rsidR="00E202D3">
        <w:rPr>
          <w:rFonts w:ascii="Arial" w:hAnsi="Arial"/>
        </w:rPr>
        <w:t>LIB DEM)</w:t>
      </w:r>
    </w:p>
    <w:p w14:paraId="6350AACC" w14:textId="3C757FEE" w:rsidR="00CE199D" w:rsidRPr="00CE199D" w:rsidRDefault="00CE199D" w:rsidP="00CE199D">
      <w:pPr>
        <w:pStyle w:val="ListParagraph"/>
        <w:numPr>
          <w:ilvl w:val="0"/>
          <w:numId w:val="20"/>
        </w:numPr>
        <w:rPr>
          <w:rFonts w:ascii="Arial" w:hAnsi="Arial"/>
        </w:rPr>
      </w:pPr>
      <w:r w:rsidRPr="00CE199D">
        <w:rPr>
          <w:rFonts w:ascii="Arial" w:hAnsi="Arial"/>
        </w:rPr>
        <w:t>London Marathon Charitable Trust – currently Cllr Richard Henry (L</w:t>
      </w:r>
      <w:r w:rsidR="00E202D3">
        <w:rPr>
          <w:rFonts w:ascii="Arial" w:hAnsi="Arial"/>
        </w:rPr>
        <w:t>AB</w:t>
      </w:r>
      <w:r w:rsidRPr="00CE199D">
        <w:rPr>
          <w:rFonts w:ascii="Arial" w:hAnsi="Arial"/>
        </w:rPr>
        <w:t>)</w:t>
      </w:r>
    </w:p>
    <w:p w14:paraId="28B54F85" w14:textId="77777777" w:rsidR="00CE199D" w:rsidRPr="00CE199D" w:rsidRDefault="00CE199D" w:rsidP="00CE199D">
      <w:pPr>
        <w:pStyle w:val="ListParagraph"/>
        <w:numPr>
          <w:ilvl w:val="0"/>
          <w:numId w:val="20"/>
        </w:numPr>
        <w:rPr>
          <w:rFonts w:ascii="Arial" w:hAnsi="Arial"/>
        </w:rPr>
      </w:pPr>
      <w:r w:rsidRPr="00CE199D">
        <w:rPr>
          <w:rFonts w:ascii="Arial" w:hAnsi="Arial"/>
        </w:rPr>
        <w:t>Coastal SIG – currently Cllr David Jeffels (CON)</w:t>
      </w:r>
    </w:p>
    <w:p w14:paraId="4EB85B03" w14:textId="77777777" w:rsidR="00CE199D" w:rsidRPr="00CE199D" w:rsidRDefault="00CE199D" w:rsidP="00CE199D">
      <w:pPr>
        <w:pStyle w:val="ListParagraph"/>
        <w:numPr>
          <w:ilvl w:val="0"/>
          <w:numId w:val="20"/>
        </w:numPr>
        <w:rPr>
          <w:rFonts w:ascii="Arial" w:hAnsi="Arial"/>
        </w:rPr>
      </w:pPr>
      <w:r w:rsidRPr="00CE199D">
        <w:rPr>
          <w:rFonts w:ascii="Arial" w:hAnsi="Arial"/>
        </w:rPr>
        <w:t>Library champion – currently Cllr Tom Hollis (IND)</w:t>
      </w:r>
    </w:p>
    <w:p w14:paraId="118856B0" w14:textId="29617072" w:rsidR="00CE199D" w:rsidRPr="00CE199D" w:rsidRDefault="00CE199D" w:rsidP="00CE199D">
      <w:pPr>
        <w:pStyle w:val="ListParagraph"/>
        <w:numPr>
          <w:ilvl w:val="0"/>
          <w:numId w:val="20"/>
        </w:numPr>
        <w:rPr>
          <w:rFonts w:ascii="Arial" w:hAnsi="Arial"/>
        </w:rPr>
      </w:pPr>
      <w:r w:rsidRPr="00CE199D">
        <w:rPr>
          <w:rFonts w:ascii="Arial" w:hAnsi="Arial"/>
        </w:rPr>
        <w:t xml:space="preserve">Creative Industries Council – </w:t>
      </w:r>
      <w:r w:rsidR="00115067">
        <w:rPr>
          <w:rFonts w:ascii="Arial" w:hAnsi="Arial"/>
        </w:rPr>
        <w:t>currently Phil Seeva</w:t>
      </w:r>
      <w:r w:rsidR="00A11C6A">
        <w:rPr>
          <w:rFonts w:ascii="Arial" w:hAnsi="Arial"/>
        </w:rPr>
        <w:t xml:space="preserve"> (CON)</w:t>
      </w:r>
    </w:p>
    <w:p w14:paraId="7E5C00F6" w14:textId="77777777" w:rsidR="008B11F9" w:rsidRPr="000109FF" w:rsidRDefault="008B11F9" w:rsidP="000109FF">
      <w:pPr>
        <w:rPr>
          <w:rFonts w:ascii="Arial" w:hAnsi="Arial"/>
          <w:color w:val="1F497D"/>
        </w:rPr>
      </w:pPr>
    </w:p>
    <w:sectPr w:rsidR="008B11F9" w:rsidRPr="000109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53E3" w14:textId="77777777" w:rsidR="00F00EC1" w:rsidRDefault="00F00EC1" w:rsidP="004B1CA3">
      <w:r>
        <w:separator/>
      </w:r>
    </w:p>
  </w:endnote>
  <w:endnote w:type="continuationSeparator" w:id="0">
    <w:p w14:paraId="73F7F6D0" w14:textId="77777777" w:rsidR="00F00EC1" w:rsidRDefault="00F00EC1" w:rsidP="004B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B385" w14:textId="77777777" w:rsidR="00081E25" w:rsidRDefault="00081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89726"/>
      <w:docPartObj>
        <w:docPartGallery w:val="Page Numbers (Bottom of Page)"/>
        <w:docPartUnique/>
      </w:docPartObj>
    </w:sdtPr>
    <w:sdtEndPr>
      <w:rPr>
        <w:noProof/>
      </w:rPr>
    </w:sdtEndPr>
    <w:sdtContent>
      <w:p w14:paraId="63B7A45E" w14:textId="77777777" w:rsidR="00CC7E18" w:rsidRPr="00CC7E18" w:rsidRDefault="00CC7E18" w:rsidP="00CC7E18">
        <w:pPr>
          <w:widowControl w:val="0"/>
          <w:spacing w:line="220" w:lineRule="exact"/>
          <w:ind w:left="-709" w:right="-852"/>
          <w:jc w:val="center"/>
          <w:rPr>
            <w:rFonts w:ascii="Arial" w:hAnsi="Arial" w:cs="Arial"/>
            <w:sz w:val="15"/>
            <w:szCs w:val="15"/>
          </w:rPr>
        </w:pPr>
        <w:r w:rsidRPr="00CC7E18">
          <w:rPr>
            <w:rFonts w:ascii="Arial" w:hAnsi="Arial" w:cs="Arial"/>
            <w:sz w:val="15"/>
            <w:szCs w:val="15"/>
          </w:rPr>
          <w:t xml:space="preserve">18 Smith Square, London, SW1P 3HZ    </w:t>
        </w:r>
        <w:hyperlink r:id="rId1" w:history="1">
          <w:r w:rsidRPr="00CC7E18">
            <w:rPr>
              <w:rFonts w:ascii="Arial" w:hAnsi="Arial" w:cs="Arial"/>
              <w:color w:val="000000"/>
              <w:sz w:val="15"/>
              <w:szCs w:val="15"/>
            </w:rPr>
            <w:t>www.local.gov.uk</w:t>
          </w:r>
        </w:hyperlink>
        <w:r w:rsidRPr="00CC7E18">
          <w:rPr>
            <w:rFonts w:ascii="Arial" w:hAnsi="Arial" w:cs="Arial"/>
            <w:sz w:val="15"/>
            <w:szCs w:val="15"/>
          </w:rPr>
          <w:t xml:space="preserve">    Telephone 020 7664 3000    Email </w:t>
        </w:r>
        <w:hyperlink r:id="rId2" w:history="1">
          <w:r w:rsidRPr="00CC7E18">
            <w:rPr>
              <w:rFonts w:ascii="Arial" w:hAnsi="Arial" w:cs="Arial"/>
              <w:color w:val="000000"/>
              <w:sz w:val="15"/>
              <w:szCs w:val="15"/>
            </w:rPr>
            <w:t>info@local.gov.uk</w:t>
          </w:r>
        </w:hyperlink>
        <w:r w:rsidRPr="00CC7E18">
          <w:rPr>
            <w:rFonts w:ascii="Arial" w:hAnsi="Arial" w:cs="Arial"/>
            <w:sz w:val="15"/>
            <w:szCs w:val="15"/>
          </w:rPr>
          <w:t xml:space="preserve">    Chief Executive: Mark Lloyd </w:t>
        </w:r>
        <w:r w:rsidRPr="00CC7E18">
          <w:rPr>
            <w:rFonts w:ascii="Arial" w:hAnsi="Arial" w:cs="Arial"/>
            <w:sz w:val="15"/>
            <w:szCs w:val="15"/>
          </w:rPr>
          <w:br/>
          <w:t xml:space="preserve">Local Government Association </w:t>
        </w:r>
        <w:r w:rsidRPr="00CC7E18">
          <w:rPr>
            <w:rFonts w:ascii="Arial" w:hAnsi="Arial" w:cs="Arial"/>
            <w:noProof/>
            <w:sz w:val="15"/>
            <w:szCs w:val="15"/>
          </w:rPr>
          <w:t xml:space="preserve">company number </w:t>
        </w:r>
        <w:proofErr w:type="gramStart"/>
        <w:r w:rsidRPr="00CC7E18">
          <w:rPr>
            <w:rFonts w:ascii="Arial" w:hAnsi="Arial" w:cs="Arial"/>
            <w:noProof/>
            <w:sz w:val="15"/>
            <w:szCs w:val="15"/>
          </w:rPr>
          <w:t>11177145</w:t>
        </w:r>
        <w:r w:rsidRPr="00CC7E18">
          <w:rPr>
            <w:rFonts w:ascii="Arial" w:hAnsi="Arial" w:cs="Arial"/>
            <w:sz w:val="15"/>
            <w:szCs w:val="15"/>
          </w:rPr>
          <w:t>  Improvement</w:t>
        </w:r>
        <w:proofErr w:type="gramEnd"/>
        <w:r w:rsidRPr="00CC7E18">
          <w:rPr>
            <w:rFonts w:ascii="Arial" w:hAnsi="Arial" w:cs="Arial"/>
            <w:sz w:val="15"/>
            <w:szCs w:val="15"/>
          </w:rPr>
          <w:t xml:space="preserve"> and Development Agency for Local Government company number 03675577</w:t>
        </w:r>
      </w:p>
      <w:p w14:paraId="3826B220" w14:textId="5E056F7D" w:rsidR="003D34D6" w:rsidRDefault="000109FF" w:rsidP="00CC7E18">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7B29" w14:textId="77777777" w:rsidR="00081E25" w:rsidRDefault="00081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4A98" w14:textId="77777777" w:rsidR="00F00EC1" w:rsidRDefault="00F00EC1" w:rsidP="004B1CA3">
      <w:r>
        <w:separator/>
      </w:r>
    </w:p>
  </w:footnote>
  <w:footnote w:type="continuationSeparator" w:id="0">
    <w:p w14:paraId="0B4CF1B2" w14:textId="77777777" w:rsidR="00F00EC1" w:rsidRDefault="00F00EC1" w:rsidP="004B1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EFEF" w14:textId="77777777" w:rsidR="00081E25" w:rsidRDefault="00081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ook w:val="01E0" w:firstRow="1" w:lastRow="1" w:firstColumn="1" w:lastColumn="1" w:noHBand="0" w:noVBand="0"/>
    </w:tblPr>
    <w:tblGrid>
      <w:gridCol w:w="5529"/>
      <w:gridCol w:w="3827"/>
    </w:tblGrid>
    <w:tr w:rsidR="00C53B97" w14:paraId="08FC1ACD" w14:textId="77777777" w:rsidTr="005C38B8">
      <w:trPr>
        <w:trHeight w:val="608"/>
      </w:trPr>
      <w:tc>
        <w:tcPr>
          <w:tcW w:w="5529" w:type="dxa"/>
          <w:hideMark/>
        </w:tcPr>
        <w:p w14:paraId="62F3295A" w14:textId="77777777" w:rsidR="00C53B97" w:rsidRDefault="00C53B97" w:rsidP="004B1CA3">
          <w:pPr>
            <w:pStyle w:val="Header"/>
            <w:tabs>
              <w:tab w:val="center" w:pos="2923"/>
            </w:tabs>
            <w:spacing w:line="256" w:lineRule="auto"/>
            <w:rPr>
              <w:lang w:eastAsia="en-US"/>
            </w:rPr>
          </w:pPr>
          <w:r>
            <w:rPr>
              <w:noProof/>
            </w:rPr>
            <w:drawing>
              <wp:inline distT="0" distB="0" distL="0" distR="0" wp14:anchorId="542063B0" wp14:editId="799D2EE6">
                <wp:extent cx="1250315" cy="75247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752475"/>
                        </a:xfrm>
                        <a:prstGeom prst="rect">
                          <a:avLst/>
                        </a:prstGeom>
                        <a:noFill/>
                        <a:ln>
                          <a:noFill/>
                        </a:ln>
                      </pic:spPr>
                    </pic:pic>
                  </a:graphicData>
                </a:graphic>
              </wp:inline>
            </w:drawing>
          </w:r>
          <w:r>
            <w:rPr>
              <w:rFonts w:ascii="Arial" w:hAnsi="Arial" w:cs="Arial"/>
              <w:sz w:val="44"/>
              <w:szCs w:val="44"/>
              <w:lang w:eastAsia="en-US"/>
            </w:rPr>
            <w:tab/>
          </w:r>
        </w:p>
      </w:tc>
      <w:tc>
        <w:tcPr>
          <w:tcW w:w="3827" w:type="dxa"/>
        </w:tcPr>
        <w:p w14:paraId="2F2A28F2" w14:textId="30A5F581" w:rsidR="00C53B97" w:rsidRDefault="00C53B97" w:rsidP="004B1CA3">
          <w:pPr>
            <w:pStyle w:val="Header"/>
            <w:spacing w:before="60" w:line="256" w:lineRule="auto"/>
            <w:rPr>
              <w:rFonts w:ascii="Arial" w:hAnsi="Arial" w:cs="Arial"/>
              <w:b/>
              <w:szCs w:val="22"/>
              <w:lang w:eastAsia="en-US"/>
            </w:rPr>
          </w:pPr>
          <w:r>
            <w:rPr>
              <w:rFonts w:ascii="Arial" w:hAnsi="Arial" w:cs="Arial"/>
              <w:b/>
              <w:szCs w:val="22"/>
              <w:lang w:eastAsia="en-US"/>
            </w:rPr>
            <w:t xml:space="preserve">Culture, Tourism and Sport Board </w:t>
          </w:r>
        </w:p>
        <w:p w14:paraId="419840D6" w14:textId="4127FCC3" w:rsidR="0041600C" w:rsidRPr="00B93CFB" w:rsidRDefault="00A22E08" w:rsidP="004B1CA3">
          <w:pPr>
            <w:pStyle w:val="Header"/>
            <w:spacing w:before="60" w:line="256" w:lineRule="auto"/>
            <w:rPr>
              <w:rFonts w:ascii="Arial" w:hAnsi="Arial" w:cs="Arial"/>
              <w:szCs w:val="22"/>
              <w:lang w:eastAsia="en-US"/>
            </w:rPr>
          </w:pPr>
          <w:r>
            <w:rPr>
              <w:rFonts w:ascii="Arial" w:hAnsi="Arial" w:cs="Arial"/>
              <w:szCs w:val="22"/>
              <w:lang w:eastAsia="en-US"/>
            </w:rPr>
            <w:t>1</w:t>
          </w:r>
          <w:r w:rsidR="00081E25">
            <w:rPr>
              <w:rFonts w:ascii="Arial" w:hAnsi="Arial" w:cs="Arial"/>
              <w:szCs w:val="22"/>
              <w:lang w:eastAsia="en-US"/>
            </w:rPr>
            <w:t>6 March</w:t>
          </w:r>
          <w:r w:rsidR="003B636E">
            <w:rPr>
              <w:rFonts w:ascii="Arial" w:hAnsi="Arial" w:cs="Arial"/>
              <w:szCs w:val="22"/>
              <w:lang w:eastAsia="en-US"/>
            </w:rPr>
            <w:t xml:space="preserve"> </w:t>
          </w:r>
          <w:r w:rsidR="0041600C">
            <w:rPr>
              <w:rFonts w:ascii="Arial" w:hAnsi="Arial" w:cs="Arial"/>
              <w:szCs w:val="22"/>
              <w:lang w:eastAsia="en-US"/>
            </w:rPr>
            <w:t>202</w:t>
          </w:r>
          <w:r>
            <w:rPr>
              <w:rFonts w:ascii="Arial" w:hAnsi="Arial" w:cs="Arial"/>
              <w:szCs w:val="22"/>
              <w:lang w:eastAsia="en-US"/>
            </w:rPr>
            <w:t>2</w:t>
          </w:r>
        </w:p>
      </w:tc>
    </w:tr>
  </w:tbl>
  <w:p w14:paraId="4A9CE1C5" w14:textId="77777777" w:rsidR="00C53B97" w:rsidRPr="004B1CA3" w:rsidRDefault="00C53B97" w:rsidP="004B1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499D" w14:textId="77777777" w:rsidR="00081E25" w:rsidRDefault="00081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ADC"/>
    <w:multiLevelType w:val="hybridMultilevel"/>
    <w:tmpl w:val="C1C43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A038B"/>
    <w:multiLevelType w:val="hybridMultilevel"/>
    <w:tmpl w:val="AF34ECC2"/>
    <w:lvl w:ilvl="0" w:tplc="86A25EF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E324F34"/>
    <w:multiLevelType w:val="hybridMultilevel"/>
    <w:tmpl w:val="8A0C9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435CD5"/>
    <w:multiLevelType w:val="hybridMultilevel"/>
    <w:tmpl w:val="F87E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90C31"/>
    <w:multiLevelType w:val="hybridMultilevel"/>
    <w:tmpl w:val="EF5075CA"/>
    <w:lvl w:ilvl="0" w:tplc="94726780">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178B6"/>
    <w:multiLevelType w:val="multilevel"/>
    <w:tmpl w:val="78224468"/>
    <w:lvl w:ilvl="0">
      <w:start w:val="1"/>
      <w:numFmt w:val="decimal"/>
      <w:pStyle w:val="Heading1"/>
      <w:lvlText w:val="%1"/>
      <w:lvlJc w:val="left"/>
      <w:pPr>
        <w:ind w:left="432" w:hanging="432"/>
      </w:pPr>
      <w:rPr>
        <w:sz w:val="22"/>
        <w:szCs w:val="22"/>
      </w:rPr>
    </w:lvl>
    <w:lvl w:ilvl="1">
      <w:start w:val="1"/>
      <w:numFmt w:val="decimal"/>
      <w:pStyle w:val="Heading2"/>
      <w:lvlText w:val="%1.%2"/>
      <w:lvlJc w:val="left"/>
      <w:pPr>
        <w:ind w:left="576" w:hanging="576"/>
      </w:pPr>
      <w:rPr>
        <w:sz w:val="22"/>
        <w:szCs w:val="1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C9E03AF"/>
    <w:multiLevelType w:val="hybridMultilevel"/>
    <w:tmpl w:val="1C60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027F3"/>
    <w:multiLevelType w:val="hybridMultilevel"/>
    <w:tmpl w:val="0C9E89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2554547"/>
    <w:multiLevelType w:val="hybridMultilevel"/>
    <w:tmpl w:val="D4E289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BC4542"/>
    <w:multiLevelType w:val="hybridMultilevel"/>
    <w:tmpl w:val="E2080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3B35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C3202F"/>
    <w:multiLevelType w:val="hybridMultilevel"/>
    <w:tmpl w:val="4AD659AA"/>
    <w:lvl w:ilvl="0" w:tplc="30208B3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C23DE7"/>
    <w:multiLevelType w:val="multilevel"/>
    <w:tmpl w:val="C36EDD18"/>
    <w:lvl w:ilvl="0">
      <w:start w:val="1"/>
      <w:numFmt w:val="decimal"/>
      <w:lvlText w:val="%1."/>
      <w:lvlJc w:val="left"/>
      <w:pPr>
        <w:ind w:left="360" w:hanging="360"/>
      </w:pPr>
      <w:rPr>
        <w:rFonts w:ascii="Arial" w:hAnsi="Arial" w:cs="Arial" w:hint="default"/>
        <w:b/>
        <w:i w:val="0"/>
        <w:color w:val="000000" w:themeColor="text1"/>
      </w:rPr>
    </w:lvl>
    <w:lvl w:ilvl="1">
      <w:start w:val="1"/>
      <w:numFmt w:val="decimal"/>
      <w:isLgl/>
      <w:lvlText w:val="%1.%2"/>
      <w:lvlJc w:val="left"/>
      <w:pPr>
        <w:ind w:left="360" w:hanging="360"/>
      </w:pPr>
      <w:rPr>
        <w:rFonts w:cs="Arial" w:hint="default"/>
        <w:b/>
        <w:bCs/>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080" w:hanging="108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440" w:hanging="1440"/>
      </w:pPr>
      <w:rPr>
        <w:rFonts w:cs="Arial" w:hint="default"/>
      </w:rPr>
    </w:lvl>
    <w:lvl w:ilvl="8">
      <w:start w:val="1"/>
      <w:numFmt w:val="decimal"/>
      <w:isLgl/>
      <w:lvlText w:val="%1.%2.%3.%4.%5.%6.%7.%8.%9"/>
      <w:lvlJc w:val="left"/>
      <w:pPr>
        <w:ind w:left="1800" w:hanging="1800"/>
      </w:pPr>
      <w:rPr>
        <w:rFonts w:cs="Arial" w:hint="default"/>
      </w:rPr>
    </w:lvl>
  </w:abstractNum>
  <w:abstractNum w:abstractNumId="14" w15:restartNumberingAfterBreak="0">
    <w:nsid w:val="4CCF5690"/>
    <w:multiLevelType w:val="hybridMultilevel"/>
    <w:tmpl w:val="9B187B26"/>
    <w:lvl w:ilvl="0" w:tplc="D6CE4AA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C31972"/>
    <w:multiLevelType w:val="hybridMultilevel"/>
    <w:tmpl w:val="6336A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D3182C"/>
    <w:multiLevelType w:val="hybridMultilevel"/>
    <w:tmpl w:val="1600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770956"/>
    <w:multiLevelType w:val="hybridMultilevel"/>
    <w:tmpl w:val="9FE22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615A47"/>
    <w:multiLevelType w:val="multilevel"/>
    <w:tmpl w:val="E760F23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0286F62"/>
    <w:multiLevelType w:val="hybridMultilevel"/>
    <w:tmpl w:val="61D0D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2C00A37"/>
    <w:multiLevelType w:val="hybridMultilevel"/>
    <w:tmpl w:val="BA98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4395B"/>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56658C"/>
    <w:multiLevelType w:val="hybridMultilevel"/>
    <w:tmpl w:val="D242A7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num>
  <w:num w:numId="13">
    <w:abstractNumId w:val="1"/>
  </w:num>
  <w:num w:numId="14">
    <w:abstractNumId w:val="5"/>
  </w:num>
  <w:num w:numId="15">
    <w:abstractNumId w:val="3"/>
  </w:num>
  <w:num w:numId="16">
    <w:abstractNumId w:val="6"/>
  </w:num>
  <w:num w:numId="17">
    <w:abstractNumId w:val="14"/>
  </w:num>
  <w:num w:numId="18">
    <w:abstractNumId w:val="0"/>
  </w:num>
  <w:num w:numId="19">
    <w:abstractNumId w:val="9"/>
  </w:num>
  <w:num w:numId="20">
    <w:abstractNumId w:val="18"/>
  </w:num>
  <w:num w:numId="21">
    <w:abstractNumId w:val="16"/>
  </w:num>
  <w:num w:numId="22">
    <w:abstractNumId w:val="13"/>
  </w:num>
  <w:num w:numId="23">
    <w:abstractNumId w:val="22"/>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CA3"/>
    <w:rsid w:val="000005B7"/>
    <w:rsid w:val="00003F71"/>
    <w:rsid w:val="000069CA"/>
    <w:rsid w:val="00006B3A"/>
    <w:rsid w:val="000109FF"/>
    <w:rsid w:val="00025E80"/>
    <w:rsid w:val="000425CC"/>
    <w:rsid w:val="00042FEB"/>
    <w:rsid w:val="00050F76"/>
    <w:rsid w:val="00061A7E"/>
    <w:rsid w:val="00062128"/>
    <w:rsid w:val="00064170"/>
    <w:rsid w:val="000719CE"/>
    <w:rsid w:val="00074AC1"/>
    <w:rsid w:val="0007726D"/>
    <w:rsid w:val="00081CF0"/>
    <w:rsid w:val="00081E25"/>
    <w:rsid w:val="0009121D"/>
    <w:rsid w:val="00094DE3"/>
    <w:rsid w:val="000A681D"/>
    <w:rsid w:val="000B074E"/>
    <w:rsid w:val="000B6BFA"/>
    <w:rsid w:val="000C2198"/>
    <w:rsid w:val="000C51AA"/>
    <w:rsid w:val="000E214C"/>
    <w:rsid w:val="000F238E"/>
    <w:rsid w:val="000F27AF"/>
    <w:rsid w:val="000F72F3"/>
    <w:rsid w:val="000F7881"/>
    <w:rsid w:val="0011219E"/>
    <w:rsid w:val="00115067"/>
    <w:rsid w:val="00122819"/>
    <w:rsid w:val="00123ED5"/>
    <w:rsid w:val="00123F98"/>
    <w:rsid w:val="001432A0"/>
    <w:rsid w:val="001515FF"/>
    <w:rsid w:val="00161E25"/>
    <w:rsid w:val="001746B8"/>
    <w:rsid w:val="0017590E"/>
    <w:rsid w:val="001771C4"/>
    <w:rsid w:val="00190D4D"/>
    <w:rsid w:val="00197191"/>
    <w:rsid w:val="001A4EF3"/>
    <w:rsid w:val="001B18C2"/>
    <w:rsid w:val="001B4792"/>
    <w:rsid w:val="001C3E61"/>
    <w:rsid w:val="001C54B2"/>
    <w:rsid w:val="001D5A24"/>
    <w:rsid w:val="001D7DE0"/>
    <w:rsid w:val="001E1203"/>
    <w:rsid w:val="001F0344"/>
    <w:rsid w:val="001F5D86"/>
    <w:rsid w:val="001F6E2E"/>
    <w:rsid w:val="0020410A"/>
    <w:rsid w:val="0020442E"/>
    <w:rsid w:val="00205BFF"/>
    <w:rsid w:val="002179ED"/>
    <w:rsid w:val="00217F78"/>
    <w:rsid w:val="002204F5"/>
    <w:rsid w:val="00220E7F"/>
    <w:rsid w:val="00221EA7"/>
    <w:rsid w:val="0023475B"/>
    <w:rsid w:val="00242C1A"/>
    <w:rsid w:val="00246BB1"/>
    <w:rsid w:val="00250E49"/>
    <w:rsid w:val="002523FB"/>
    <w:rsid w:val="00260486"/>
    <w:rsid w:val="00282744"/>
    <w:rsid w:val="0028469E"/>
    <w:rsid w:val="002851D1"/>
    <w:rsid w:val="002A09C8"/>
    <w:rsid w:val="002A15D0"/>
    <w:rsid w:val="002A4EDA"/>
    <w:rsid w:val="002A675B"/>
    <w:rsid w:val="002B009C"/>
    <w:rsid w:val="002B61E5"/>
    <w:rsid w:val="002C1F44"/>
    <w:rsid w:val="002C2E5D"/>
    <w:rsid w:val="002D1499"/>
    <w:rsid w:val="002D258B"/>
    <w:rsid w:val="002D2796"/>
    <w:rsid w:val="002F59BF"/>
    <w:rsid w:val="002F724B"/>
    <w:rsid w:val="00300AF5"/>
    <w:rsid w:val="00306090"/>
    <w:rsid w:val="00307114"/>
    <w:rsid w:val="003151DD"/>
    <w:rsid w:val="003206A5"/>
    <w:rsid w:val="0032195F"/>
    <w:rsid w:val="00327578"/>
    <w:rsid w:val="00354B5A"/>
    <w:rsid w:val="00366E3D"/>
    <w:rsid w:val="003701EC"/>
    <w:rsid w:val="003712CA"/>
    <w:rsid w:val="003713CF"/>
    <w:rsid w:val="003834A7"/>
    <w:rsid w:val="003903CB"/>
    <w:rsid w:val="00395555"/>
    <w:rsid w:val="003A4021"/>
    <w:rsid w:val="003B0DD2"/>
    <w:rsid w:val="003B3CB4"/>
    <w:rsid w:val="003B636E"/>
    <w:rsid w:val="003C37B9"/>
    <w:rsid w:val="003C4DA9"/>
    <w:rsid w:val="003D34D6"/>
    <w:rsid w:val="003D5EB9"/>
    <w:rsid w:val="003E3BE3"/>
    <w:rsid w:val="003F1837"/>
    <w:rsid w:val="003F42B4"/>
    <w:rsid w:val="004158E3"/>
    <w:rsid w:val="0041600C"/>
    <w:rsid w:val="00420D9F"/>
    <w:rsid w:val="00432C0C"/>
    <w:rsid w:val="00440114"/>
    <w:rsid w:val="004541CA"/>
    <w:rsid w:val="00460BBF"/>
    <w:rsid w:val="00465BF0"/>
    <w:rsid w:val="00467C7E"/>
    <w:rsid w:val="00471DC2"/>
    <w:rsid w:val="00472ECC"/>
    <w:rsid w:val="00495596"/>
    <w:rsid w:val="004A2E3F"/>
    <w:rsid w:val="004A5430"/>
    <w:rsid w:val="004B0A39"/>
    <w:rsid w:val="004B1CA3"/>
    <w:rsid w:val="004B4D1A"/>
    <w:rsid w:val="004B4ED9"/>
    <w:rsid w:val="004B5D51"/>
    <w:rsid w:val="004C0294"/>
    <w:rsid w:val="004C10B9"/>
    <w:rsid w:val="004C358B"/>
    <w:rsid w:val="004C634B"/>
    <w:rsid w:val="004C6BBB"/>
    <w:rsid w:val="004D7D28"/>
    <w:rsid w:val="004E7AFF"/>
    <w:rsid w:val="004F308C"/>
    <w:rsid w:val="004F5CDC"/>
    <w:rsid w:val="00510435"/>
    <w:rsid w:val="0051479A"/>
    <w:rsid w:val="005301F8"/>
    <w:rsid w:val="00541418"/>
    <w:rsid w:val="00551B06"/>
    <w:rsid w:val="005627AB"/>
    <w:rsid w:val="00566BCF"/>
    <w:rsid w:val="0057088C"/>
    <w:rsid w:val="00581FA2"/>
    <w:rsid w:val="005A02FF"/>
    <w:rsid w:val="005A7A1D"/>
    <w:rsid w:val="005A7D13"/>
    <w:rsid w:val="005B4D3B"/>
    <w:rsid w:val="005C172B"/>
    <w:rsid w:val="005C38B8"/>
    <w:rsid w:val="005C3D55"/>
    <w:rsid w:val="005E1FB4"/>
    <w:rsid w:val="005E2685"/>
    <w:rsid w:val="005E5F6F"/>
    <w:rsid w:val="005F676B"/>
    <w:rsid w:val="005F6B2E"/>
    <w:rsid w:val="006135DF"/>
    <w:rsid w:val="00617D8B"/>
    <w:rsid w:val="00621EC1"/>
    <w:rsid w:val="00624460"/>
    <w:rsid w:val="006310A9"/>
    <w:rsid w:val="00634459"/>
    <w:rsid w:val="00641D66"/>
    <w:rsid w:val="00663463"/>
    <w:rsid w:val="00683D8B"/>
    <w:rsid w:val="00695D49"/>
    <w:rsid w:val="006D5129"/>
    <w:rsid w:val="006D6042"/>
    <w:rsid w:val="006E76C1"/>
    <w:rsid w:val="006F1869"/>
    <w:rsid w:val="006F1ED8"/>
    <w:rsid w:val="006F4690"/>
    <w:rsid w:val="00713C89"/>
    <w:rsid w:val="0072157C"/>
    <w:rsid w:val="007220D6"/>
    <w:rsid w:val="00727F70"/>
    <w:rsid w:val="007307DD"/>
    <w:rsid w:val="00736653"/>
    <w:rsid w:val="0074052E"/>
    <w:rsid w:val="00752A6E"/>
    <w:rsid w:val="00754773"/>
    <w:rsid w:val="0075600B"/>
    <w:rsid w:val="00756032"/>
    <w:rsid w:val="0076375F"/>
    <w:rsid w:val="00766D74"/>
    <w:rsid w:val="0077111A"/>
    <w:rsid w:val="007726A2"/>
    <w:rsid w:val="00783FC9"/>
    <w:rsid w:val="0078606A"/>
    <w:rsid w:val="0079037F"/>
    <w:rsid w:val="007A53AF"/>
    <w:rsid w:val="007B104D"/>
    <w:rsid w:val="007D0958"/>
    <w:rsid w:val="007F5DC0"/>
    <w:rsid w:val="007F7773"/>
    <w:rsid w:val="00812C21"/>
    <w:rsid w:val="0081721A"/>
    <w:rsid w:val="00820FA3"/>
    <w:rsid w:val="0083284E"/>
    <w:rsid w:val="00847E72"/>
    <w:rsid w:val="00847E8B"/>
    <w:rsid w:val="00850D6B"/>
    <w:rsid w:val="00863540"/>
    <w:rsid w:val="0088260B"/>
    <w:rsid w:val="00884C11"/>
    <w:rsid w:val="00887A44"/>
    <w:rsid w:val="00892E80"/>
    <w:rsid w:val="00896F5F"/>
    <w:rsid w:val="008A377E"/>
    <w:rsid w:val="008B0057"/>
    <w:rsid w:val="008B11F9"/>
    <w:rsid w:val="008B5100"/>
    <w:rsid w:val="008B6CF2"/>
    <w:rsid w:val="008B733B"/>
    <w:rsid w:val="008B7484"/>
    <w:rsid w:val="008C2598"/>
    <w:rsid w:val="008C583F"/>
    <w:rsid w:val="008C6114"/>
    <w:rsid w:val="008C706F"/>
    <w:rsid w:val="008D1C26"/>
    <w:rsid w:val="008D3CC7"/>
    <w:rsid w:val="008D4756"/>
    <w:rsid w:val="008D4CBB"/>
    <w:rsid w:val="008E47BF"/>
    <w:rsid w:val="008E5D7B"/>
    <w:rsid w:val="008F18B1"/>
    <w:rsid w:val="008F44C5"/>
    <w:rsid w:val="00903F48"/>
    <w:rsid w:val="009145A6"/>
    <w:rsid w:val="0092137F"/>
    <w:rsid w:val="00931D0F"/>
    <w:rsid w:val="009325D3"/>
    <w:rsid w:val="00940175"/>
    <w:rsid w:val="0094289C"/>
    <w:rsid w:val="0094304A"/>
    <w:rsid w:val="00945BED"/>
    <w:rsid w:val="00960498"/>
    <w:rsid w:val="009657C1"/>
    <w:rsid w:val="00966455"/>
    <w:rsid w:val="009744E2"/>
    <w:rsid w:val="00980363"/>
    <w:rsid w:val="0098242C"/>
    <w:rsid w:val="009B448E"/>
    <w:rsid w:val="009C172D"/>
    <w:rsid w:val="009C4918"/>
    <w:rsid w:val="009D3104"/>
    <w:rsid w:val="009D48C2"/>
    <w:rsid w:val="009E4069"/>
    <w:rsid w:val="00A055F2"/>
    <w:rsid w:val="00A11C6A"/>
    <w:rsid w:val="00A1479B"/>
    <w:rsid w:val="00A22E08"/>
    <w:rsid w:val="00A251B5"/>
    <w:rsid w:val="00A31333"/>
    <w:rsid w:val="00A551BA"/>
    <w:rsid w:val="00A55C8C"/>
    <w:rsid w:val="00A63287"/>
    <w:rsid w:val="00A90DD2"/>
    <w:rsid w:val="00A9145D"/>
    <w:rsid w:val="00A93277"/>
    <w:rsid w:val="00AA06A8"/>
    <w:rsid w:val="00AA1A35"/>
    <w:rsid w:val="00AB3AB5"/>
    <w:rsid w:val="00AC6D3E"/>
    <w:rsid w:val="00AD5D4F"/>
    <w:rsid w:val="00AD6A19"/>
    <w:rsid w:val="00AE69D7"/>
    <w:rsid w:val="00AE7F12"/>
    <w:rsid w:val="00B04E9C"/>
    <w:rsid w:val="00B05FC6"/>
    <w:rsid w:val="00B11AD0"/>
    <w:rsid w:val="00B13317"/>
    <w:rsid w:val="00B15D9A"/>
    <w:rsid w:val="00B43E3C"/>
    <w:rsid w:val="00B4414D"/>
    <w:rsid w:val="00B44EC5"/>
    <w:rsid w:val="00B46DE3"/>
    <w:rsid w:val="00B61A2B"/>
    <w:rsid w:val="00B63AD4"/>
    <w:rsid w:val="00B85117"/>
    <w:rsid w:val="00B87F30"/>
    <w:rsid w:val="00B902BD"/>
    <w:rsid w:val="00B93CFB"/>
    <w:rsid w:val="00B9501E"/>
    <w:rsid w:val="00BA1A8D"/>
    <w:rsid w:val="00BA389F"/>
    <w:rsid w:val="00BC3389"/>
    <w:rsid w:val="00BD55B9"/>
    <w:rsid w:val="00BE11AE"/>
    <w:rsid w:val="00BE11FF"/>
    <w:rsid w:val="00BF40A8"/>
    <w:rsid w:val="00BF45CD"/>
    <w:rsid w:val="00C027D0"/>
    <w:rsid w:val="00C12451"/>
    <w:rsid w:val="00C204D7"/>
    <w:rsid w:val="00C2109B"/>
    <w:rsid w:val="00C22E7C"/>
    <w:rsid w:val="00C23DF2"/>
    <w:rsid w:val="00C26942"/>
    <w:rsid w:val="00C34620"/>
    <w:rsid w:val="00C51F4B"/>
    <w:rsid w:val="00C53B97"/>
    <w:rsid w:val="00C545E0"/>
    <w:rsid w:val="00C55B32"/>
    <w:rsid w:val="00C637A9"/>
    <w:rsid w:val="00C73D78"/>
    <w:rsid w:val="00C74704"/>
    <w:rsid w:val="00C901CB"/>
    <w:rsid w:val="00CA7B28"/>
    <w:rsid w:val="00CC0EA0"/>
    <w:rsid w:val="00CC2B44"/>
    <w:rsid w:val="00CC5A2C"/>
    <w:rsid w:val="00CC7E18"/>
    <w:rsid w:val="00CD1151"/>
    <w:rsid w:val="00CD5C56"/>
    <w:rsid w:val="00CE199D"/>
    <w:rsid w:val="00CF2EC5"/>
    <w:rsid w:val="00D01573"/>
    <w:rsid w:val="00D17BC5"/>
    <w:rsid w:val="00D21D1C"/>
    <w:rsid w:val="00D36510"/>
    <w:rsid w:val="00D41801"/>
    <w:rsid w:val="00D41ECB"/>
    <w:rsid w:val="00D55872"/>
    <w:rsid w:val="00D5670B"/>
    <w:rsid w:val="00D706A3"/>
    <w:rsid w:val="00D717DD"/>
    <w:rsid w:val="00D7371E"/>
    <w:rsid w:val="00D76D67"/>
    <w:rsid w:val="00D86905"/>
    <w:rsid w:val="00D87AD9"/>
    <w:rsid w:val="00D93E63"/>
    <w:rsid w:val="00D94609"/>
    <w:rsid w:val="00DA7170"/>
    <w:rsid w:val="00DB2AA5"/>
    <w:rsid w:val="00DB4340"/>
    <w:rsid w:val="00DB6877"/>
    <w:rsid w:val="00DD46CC"/>
    <w:rsid w:val="00DE5230"/>
    <w:rsid w:val="00E02A50"/>
    <w:rsid w:val="00E11BB3"/>
    <w:rsid w:val="00E1370D"/>
    <w:rsid w:val="00E16CB5"/>
    <w:rsid w:val="00E202D3"/>
    <w:rsid w:val="00E247F7"/>
    <w:rsid w:val="00E348AA"/>
    <w:rsid w:val="00E35A0F"/>
    <w:rsid w:val="00E411DC"/>
    <w:rsid w:val="00E4202B"/>
    <w:rsid w:val="00E446B2"/>
    <w:rsid w:val="00E5118E"/>
    <w:rsid w:val="00E675C7"/>
    <w:rsid w:val="00E759BB"/>
    <w:rsid w:val="00E87633"/>
    <w:rsid w:val="00E87BE2"/>
    <w:rsid w:val="00E91501"/>
    <w:rsid w:val="00E97C67"/>
    <w:rsid w:val="00EA284D"/>
    <w:rsid w:val="00EA57DE"/>
    <w:rsid w:val="00EA7F51"/>
    <w:rsid w:val="00EB4B83"/>
    <w:rsid w:val="00EC3BEC"/>
    <w:rsid w:val="00EC3CA7"/>
    <w:rsid w:val="00ED593C"/>
    <w:rsid w:val="00ED632F"/>
    <w:rsid w:val="00ED709E"/>
    <w:rsid w:val="00EE7225"/>
    <w:rsid w:val="00EF642E"/>
    <w:rsid w:val="00EF7CDB"/>
    <w:rsid w:val="00F00EC1"/>
    <w:rsid w:val="00F01420"/>
    <w:rsid w:val="00F03490"/>
    <w:rsid w:val="00F05852"/>
    <w:rsid w:val="00F07D19"/>
    <w:rsid w:val="00F14B47"/>
    <w:rsid w:val="00F31EF3"/>
    <w:rsid w:val="00F416BB"/>
    <w:rsid w:val="00F427C5"/>
    <w:rsid w:val="00F530E2"/>
    <w:rsid w:val="00F647F8"/>
    <w:rsid w:val="00F80F13"/>
    <w:rsid w:val="00F93D94"/>
    <w:rsid w:val="00FB14A1"/>
    <w:rsid w:val="00FB70C3"/>
    <w:rsid w:val="00FC2D8E"/>
    <w:rsid w:val="00FC3EC9"/>
    <w:rsid w:val="00FE68D0"/>
    <w:rsid w:val="00FE6C70"/>
    <w:rsid w:val="00FF6993"/>
    <w:rsid w:val="00FF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B6CED"/>
  <w15:chartTrackingRefBased/>
  <w15:docId w15:val="{BEF79DB6-CF93-412D-B3E2-DB577822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CA3"/>
    <w:pPr>
      <w:spacing w:after="0" w:line="240" w:lineRule="auto"/>
    </w:pPr>
    <w:rPr>
      <w:rFonts w:ascii="Frutiger 45 Light" w:eastAsia="Times New Roman" w:hAnsi="Frutiger 45 Light" w:cs="Times New Roman"/>
      <w:szCs w:val="20"/>
      <w:lang w:eastAsia="en-GB"/>
    </w:rPr>
  </w:style>
  <w:style w:type="paragraph" w:styleId="Heading1">
    <w:name w:val="heading 1"/>
    <w:basedOn w:val="Normal"/>
    <w:next w:val="Normal"/>
    <w:link w:val="Heading1Char"/>
    <w:uiPriority w:val="9"/>
    <w:qFormat/>
    <w:rsid w:val="00E97C67"/>
    <w:pPr>
      <w:keepNext/>
      <w:keepLines/>
      <w:numPr>
        <w:numId w:val="1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7C67"/>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7C67"/>
    <w:pPr>
      <w:keepNext/>
      <w:keepLines/>
      <w:numPr>
        <w:ilvl w:val="2"/>
        <w:numId w:val="1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97C67"/>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7C67"/>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7C67"/>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7C67"/>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7C67"/>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7C67"/>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1CA3"/>
    <w:rPr>
      <w:color w:val="0000FF"/>
      <w:u w:val="single"/>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4B1CA3"/>
    <w:rPr>
      <w:rFonts w:ascii="Frutiger 45 Light" w:eastAsia="Calibri" w:hAnsi="Frutiger 45 Light"/>
      <w:szCs w:val="24"/>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4B1CA3"/>
    <w:pPr>
      <w:ind w:left="720"/>
      <w:contextualSpacing/>
    </w:pPr>
    <w:rPr>
      <w:rFonts w:eastAsia="Calibri" w:cs="Arial"/>
      <w:szCs w:val="24"/>
      <w:lang w:eastAsia="en-US"/>
    </w:rPr>
  </w:style>
  <w:style w:type="character" w:customStyle="1" w:styleId="MainTextChar">
    <w:name w:val="Main Text Char"/>
    <w:link w:val="MainText"/>
    <w:locked/>
    <w:rsid w:val="004B1CA3"/>
    <w:rPr>
      <w:rFonts w:ascii="Frutiger 45 Light" w:hAnsi="Frutiger 45 Light"/>
    </w:rPr>
  </w:style>
  <w:style w:type="paragraph" w:customStyle="1" w:styleId="MainText">
    <w:name w:val="Main Text"/>
    <w:basedOn w:val="Normal"/>
    <w:link w:val="MainTextChar"/>
    <w:rsid w:val="004B1CA3"/>
    <w:pPr>
      <w:spacing w:line="280" w:lineRule="exact"/>
    </w:pPr>
    <w:rPr>
      <w:rFonts w:eastAsiaTheme="minorHAnsi" w:cs="Arial"/>
      <w:szCs w:val="22"/>
      <w:lang w:eastAsia="en-US"/>
    </w:rPr>
  </w:style>
  <w:style w:type="paragraph" w:customStyle="1" w:styleId="LGAItemNoHeading">
    <w:name w:val="LGA Item No Heading"/>
    <w:basedOn w:val="MainText"/>
    <w:uiPriority w:val="99"/>
    <w:rsid w:val="004B1CA3"/>
    <w:pPr>
      <w:spacing w:before="600" w:after="240"/>
    </w:pPr>
    <w:rPr>
      <w:rFonts w:ascii="Frutiger 55 Roman" w:hAnsi="Frutiger 55 Roman"/>
      <w:b/>
      <w:sz w:val="32"/>
    </w:rPr>
  </w:style>
  <w:style w:type="paragraph" w:customStyle="1" w:styleId="LGASubHead1">
    <w:name w:val="LGA Sub Head1"/>
    <w:basedOn w:val="MainText"/>
    <w:next w:val="MainText"/>
    <w:rsid w:val="004B1CA3"/>
    <w:pPr>
      <w:spacing w:after="120" w:line="240" w:lineRule="auto"/>
    </w:pPr>
    <w:rPr>
      <w:b/>
      <w:sz w:val="28"/>
    </w:rPr>
  </w:style>
  <w:style w:type="paragraph" w:customStyle="1" w:styleId="Default">
    <w:name w:val="Default"/>
    <w:rsid w:val="004B1CA3"/>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4B1CA3"/>
    <w:pPr>
      <w:tabs>
        <w:tab w:val="center" w:pos="4513"/>
        <w:tab w:val="right" w:pos="9026"/>
      </w:tabs>
    </w:pPr>
  </w:style>
  <w:style w:type="character" w:customStyle="1" w:styleId="HeaderChar">
    <w:name w:val="Header Char"/>
    <w:basedOn w:val="DefaultParagraphFont"/>
    <w:link w:val="Header"/>
    <w:uiPriority w:val="99"/>
    <w:rsid w:val="004B1CA3"/>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4B1CA3"/>
    <w:pPr>
      <w:tabs>
        <w:tab w:val="center" w:pos="4513"/>
        <w:tab w:val="right" w:pos="9026"/>
      </w:tabs>
    </w:pPr>
  </w:style>
  <w:style w:type="character" w:customStyle="1" w:styleId="FooterChar">
    <w:name w:val="Footer Char"/>
    <w:basedOn w:val="DefaultParagraphFont"/>
    <w:link w:val="Footer"/>
    <w:uiPriority w:val="99"/>
    <w:rsid w:val="004B1CA3"/>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217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ED"/>
    <w:rPr>
      <w:rFonts w:ascii="Segoe UI" w:eastAsia="Times New Roman" w:hAnsi="Segoe UI" w:cs="Segoe UI"/>
      <w:sz w:val="18"/>
      <w:szCs w:val="18"/>
      <w:lang w:eastAsia="en-GB"/>
    </w:rPr>
  </w:style>
  <w:style w:type="paragraph" w:styleId="NoSpacing">
    <w:name w:val="No Spacing"/>
    <w:uiPriority w:val="1"/>
    <w:qFormat/>
    <w:rsid w:val="009325D3"/>
    <w:pPr>
      <w:spacing w:after="0" w:line="240" w:lineRule="auto"/>
    </w:pPr>
    <w:rPr>
      <w:rFonts w:ascii="Frutiger 45 Light" w:eastAsia="Times New Roman" w:hAnsi="Frutiger 45 Light" w:cs="Times New Roman"/>
      <w:szCs w:val="20"/>
      <w:lang w:eastAsia="en-GB"/>
    </w:rPr>
  </w:style>
  <w:style w:type="character" w:styleId="Emphasis">
    <w:name w:val="Emphasis"/>
    <w:basedOn w:val="DefaultParagraphFont"/>
    <w:uiPriority w:val="20"/>
    <w:qFormat/>
    <w:rsid w:val="00440114"/>
    <w:rPr>
      <w:b/>
      <w:bCs/>
      <w:i w:val="0"/>
      <w:iCs w:val="0"/>
    </w:rPr>
  </w:style>
  <w:style w:type="character" w:customStyle="1" w:styleId="st1">
    <w:name w:val="st1"/>
    <w:basedOn w:val="DefaultParagraphFont"/>
    <w:rsid w:val="00440114"/>
  </w:style>
  <w:style w:type="character" w:customStyle="1" w:styleId="size">
    <w:name w:val="size"/>
    <w:basedOn w:val="DefaultParagraphFont"/>
    <w:rsid w:val="00D17BC5"/>
  </w:style>
  <w:style w:type="paragraph" w:styleId="NormalWeb">
    <w:name w:val="Normal (Web)"/>
    <w:basedOn w:val="Normal"/>
    <w:uiPriority w:val="99"/>
    <w:semiHidden/>
    <w:unhideWhenUsed/>
    <w:rsid w:val="00566BCF"/>
    <w:pPr>
      <w:spacing w:after="360"/>
    </w:pPr>
    <w:rPr>
      <w:rFonts w:ascii="Times New Roman" w:hAnsi="Times New Roman"/>
      <w:sz w:val="24"/>
      <w:szCs w:val="24"/>
    </w:rPr>
  </w:style>
  <w:style w:type="character" w:customStyle="1" w:styleId="Title2">
    <w:name w:val="Title 2"/>
    <w:basedOn w:val="DefaultParagraphFont"/>
    <w:uiPriority w:val="1"/>
    <w:rsid w:val="0032195F"/>
    <w:rPr>
      <w:rFonts w:ascii="Arial" w:hAnsi="Arial" w:cs="Arial" w:hint="default"/>
      <w:b/>
      <w:bCs/>
    </w:rPr>
  </w:style>
  <w:style w:type="character" w:customStyle="1" w:styleId="Heading1Char">
    <w:name w:val="Heading 1 Char"/>
    <w:basedOn w:val="DefaultParagraphFont"/>
    <w:link w:val="Heading1"/>
    <w:uiPriority w:val="9"/>
    <w:rsid w:val="00E97C67"/>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E97C67"/>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E97C67"/>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E97C67"/>
    <w:rPr>
      <w:rFonts w:asciiTheme="majorHAnsi" w:eastAsiaTheme="majorEastAsia" w:hAnsiTheme="majorHAnsi" w:cstheme="majorBidi"/>
      <w:i/>
      <w:iCs/>
      <w:color w:val="2E74B5" w:themeColor="accent1" w:themeShade="BF"/>
      <w:szCs w:val="20"/>
      <w:lang w:eastAsia="en-GB"/>
    </w:rPr>
  </w:style>
  <w:style w:type="character" w:customStyle="1" w:styleId="Heading5Char">
    <w:name w:val="Heading 5 Char"/>
    <w:basedOn w:val="DefaultParagraphFont"/>
    <w:link w:val="Heading5"/>
    <w:uiPriority w:val="9"/>
    <w:semiHidden/>
    <w:rsid w:val="00E97C67"/>
    <w:rPr>
      <w:rFonts w:asciiTheme="majorHAnsi" w:eastAsiaTheme="majorEastAsia" w:hAnsiTheme="majorHAnsi" w:cstheme="majorBidi"/>
      <w:color w:val="2E74B5" w:themeColor="accent1" w:themeShade="BF"/>
      <w:szCs w:val="20"/>
      <w:lang w:eastAsia="en-GB"/>
    </w:rPr>
  </w:style>
  <w:style w:type="character" w:customStyle="1" w:styleId="Heading6Char">
    <w:name w:val="Heading 6 Char"/>
    <w:basedOn w:val="DefaultParagraphFont"/>
    <w:link w:val="Heading6"/>
    <w:uiPriority w:val="9"/>
    <w:semiHidden/>
    <w:rsid w:val="00E97C67"/>
    <w:rPr>
      <w:rFonts w:asciiTheme="majorHAnsi" w:eastAsiaTheme="majorEastAsia" w:hAnsiTheme="majorHAnsi" w:cstheme="majorBidi"/>
      <w:color w:val="1F4D78" w:themeColor="accent1" w:themeShade="7F"/>
      <w:szCs w:val="20"/>
      <w:lang w:eastAsia="en-GB"/>
    </w:rPr>
  </w:style>
  <w:style w:type="character" w:customStyle="1" w:styleId="Heading7Char">
    <w:name w:val="Heading 7 Char"/>
    <w:basedOn w:val="DefaultParagraphFont"/>
    <w:link w:val="Heading7"/>
    <w:uiPriority w:val="9"/>
    <w:semiHidden/>
    <w:rsid w:val="00E97C67"/>
    <w:rPr>
      <w:rFonts w:asciiTheme="majorHAnsi" w:eastAsiaTheme="majorEastAsia" w:hAnsiTheme="majorHAnsi" w:cstheme="majorBidi"/>
      <w:i/>
      <w:iCs/>
      <w:color w:val="1F4D78" w:themeColor="accent1" w:themeShade="7F"/>
      <w:szCs w:val="20"/>
      <w:lang w:eastAsia="en-GB"/>
    </w:rPr>
  </w:style>
  <w:style w:type="character" w:customStyle="1" w:styleId="Heading8Char">
    <w:name w:val="Heading 8 Char"/>
    <w:basedOn w:val="DefaultParagraphFont"/>
    <w:link w:val="Heading8"/>
    <w:uiPriority w:val="9"/>
    <w:semiHidden/>
    <w:rsid w:val="00E97C67"/>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E97C67"/>
    <w:rPr>
      <w:rFonts w:asciiTheme="majorHAnsi" w:eastAsiaTheme="majorEastAsia" w:hAnsiTheme="majorHAnsi" w:cstheme="majorBidi"/>
      <w:i/>
      <w:iCs/>
      <w:color w:val="272727" w:themeColor="text1" w:themeTint="D8"/>
      <w:sz w:val="21"/>
      <w:szCs w:val="21"/>
      <w:lang w:eastAsia="en-GB"/>
    </w:rPr>
  </w:style>
  <w:style w:type="character" w:styleId="UnresolvedMention">
    <w:name w:val="Unresolved Mention"/>
    <w:basedOn w:val="DefaultParagraphFont"/>
    <w:uiPriority w:val="99"/>
    <w:semiHidden/>
    <w:unhideWhenUsed/>
    <w:rsid w:val="00416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758">
      <w:bodyDiv w:val="1"/>
      <w:marLeft w:val="0"/>
      <w:marRight w:val="0"/>
      <w:marTop w:val="0"/>
      <w:marBottom w:val="0"/>
      <w:divBdr>
        <w:top w:val="none" w:sz="0" w:space="0" w:color="auto"/>
        <w:left w:val="none" w:sz="0" w:space="0" w:color="auto"/>
        <w:bottom w:val="none" w:sz="0" w:space="0" w:color="auto"/>
        <w:right w:val="none" w:sz="0" w:space="0" w:color="auto"/>
      </w:divBdr>
    </w:div>
    <w:div w:id="57897489">
      <w:bodyDiv w:val="1"/>
      <w:marLeft w:val="0"/>
      <w:marRight w:val="0"/>
      <w:marTop w:val="0"/>
      <w:marBottom w:val="0"/>
      <w:divBdr>
        <w:top w:val="none" w:sz="0" w:space="0" w:color="auto"/>
        <w:left w:val="none" w:sz="0" w:space="0" w:color="auto"/>
        <w:bottom w:val="none" w:sz="0" w:space="0" w:color="auto"/>
        <w:right w:val="none" w:sz="0" w:space="0" w:color="auto"/>
      </w:divBdr>
    </w:div>
    <w:div w:id="75053807">
      <w:bodyDiv w:val="1"/>
      <w:marLeft w:val="0"/>
      <w:marRight w:val="0"/>
      <w:marTop w:val="0"/>
      <w:marBottom w:val="0"/>
      <w:divBdr>
        <w:top w:val="none" w:sz="0" w:space="0" w:color="auto"/>
        <w:left w:val="none" w:sz="0" w:space="0" w:color="auto"/>
        <w:bottom w:val="none" w:sz="0" w:space="0" w:color="auto"/>
        <w:right w:val="none" w:sz="0" w:space="0" w:color="auto"/>
      </w:divBdr>
    </w:div>
    <w:div w:id="84110050">
      <w:bodyDiv w:val="1"/>
      <w:marLeft w:val="0"/>
      <w:marRight w:val="0"/>
      <w:marTop w:val="0"/>
      <w:marBottom w:val="0"/>
      <w:divBdr>
        <w:top w:val="none" w:sz="0" w:space="0" w:color="auto"/>
        <w:left w:val="none" w:sz="0" w:space="0" w:color="auto"/>
        <w:bottom w:val="none" w:sz="0" w:space="0" w:color="auto"/>
        <w:right w:val="none" w:sz="0" w:space="0" w:color="auto"/>
      </w:divBdr>
    </w:div>
    <w:div w:id="129255080">
      <w:bodyDiv w:val="1"/>
      <w:marLeft w:val="0"/>
      <w:marRight w:val="0"/>
      <w:marTop w:val="0"/>
      <w:marBottom w:val="0"/>
      <w:divBdr>
        <w:top w:val="none" w:sz="0" w:space="0" w:color="auto"/>
        <w:left w:val="none" w:sz="0" w:space="0" w:color="auto"/>
        <w:bottom w:val="none" w:sz="0" w:space="0" w:color="auto"/>
        <w:right w:val="none" w:sz="0" w:space="0" w:color="auto"/>
      </w:divBdr>
    </w:div>
    <w:div w:id="195121237">
      <w:bodyDiv w:val="1"/>
      <w:marLeft w:val="0"/>
      <w:marRight w:val="0"/>
      <w:marTop w:val="0"/>
      <w:marBottom w:val="0"/>
      <w:divBdr>
        <w:top w:val="none" w:sz="0" w:space="0" w:color="auto"/>
        <w:left w:val="none" w:sz="0" w:space="0" w:color="auto"/>
        <w:bottom w:val="none" w:sz="0" w:space="0" w:color="auto"/>
        <w:right w:val="none" w:sz="0" w:space="0" w:color="auto"/>
      </w:divBdr>
    </w:div>
    <w:div w:id="226036025">
      <w:bodyDiv w:val="1"/>
      <w:marLeft w:val="0"/>
      <w:marRight w:val="0"/>
      <w:marTop w:val="0"/>
      <w:marBottom w:val="0"/>
      <w:divBdr>
        <w:top w:val="none" w:sz="0" w:space="0" w:color="auto"/>
        <w:left w:val="none" w:sz="0" w:space="0" w:color="auto"/>
        <w:bottom w:val="none" w:sz="0" w:space="0" w:color="auto"/>
        <w:right w:val="none" w:sz="0" w:space="0" w:color="auto"/>
      </w:divBdr>
    </w:div>
    <w:div w:id="286938578">
      <w:bodyDiv w:val="1"/>
      <w:marLeft w:val="0"/>
      <w:marRight w:val="0"/>
      <w:marTop w:val="0"/>
      <w:marBottom w:val="0"/>
      <w:divBdr>
        <w:top w:val="none" w:sz="0" w:space="0" w:color="auto"/>
        <w:left w:val="none" w:sz="0" w:space="0" w:color="auto"/>
        <w:bottom w:val="none" w:sz="0" w:space="0" w:color="auto"/>
        <w:right w:val="none" w:sz="0" w:space="0" w:color="auto"/>
      </w:divBdr>
    </w:div>
    <w:div w:id="323314271">
      <w:bodyDiv w:val="1"/>
      <w:marLeft w:val="0"/>
      <w:marRight w:val="0"/>
      <w:marTop w:val="0"/>
      <w:marBottom w:val="0"/>
      <w:divBdr>
        <w:top w:val="none" w:sz="0" w:space="0" w:color="auto"/>
        <w:left w:val="none" w:sz="0" w:space="0" w:color="auto"/>
        <w:bottom w:val="none" w:sz="0" w:space="0" w:color="auto"/>
        <w:right w:val="none" w:sz="0" w:space="0" w:color="auto"/>
      </w:divBdr>
    </w:div>
    <w:div w:id="414327922">
      <w:bodyDiv w:val="1"/>
      <w:marLeft w:val="0"/>
      <w:marRight w:val="0"/>
      <w:marTop w:val="0"/>
      <w:marBottom w:val="0"/>
      <w:divBdr>
        <w:top w:val="none" w:sz="0" w:space="0" w:color="auto"/>
        <w:left w:val="none" w:sz="0" w:space="0" w:color="auto"/>
        <w:bottom w:val="none" w:sz="0" w:space="0" w:color="auto"/>
        <w:right w:val="none" w:sz="0" w:space="0" w:color="auto"/>
      </w:divBdr>
    </w:div>
    <w:div w:id="421806013">
      <w:bodyDiv w:val="1"/>
      <w:marLeft w:val="0"/>
      <w:marRight w:val="0"/>
      <w:marTop w:val="0"/>
      <w:marBottom w:val="0"/>
      <w:divBdr>
        <w:top w:val="none" w:sz="0" w:space="0" w:color="auto"/>
        <w:left w:val="none" w:sz="0" w:space="0" w:color="auto"/>
        <w:bottom w:val="none" w:sz="0" w:space="0" w:color="auto"/>
        <w:right w:val="none" w:sz="0" w:space="0" w:color="auto"/>
      </w:divBdr>
    </w:div>
    <w:div w:id="451828794">
      <w:bodyDiv w:val="1"/>
      <w:marLeft w:val="0"/>
      <w:marRight w:val="0"/>
      <w:marTop w:val="0"/>
      <w:marBottom w:val="0"/>
      <w:divBdr>
        <w:top w:val="none" w:sz="0" w:space="0" w:color="auto"/>
        <w:left w:val="none" w:sz="0" w:space="0" w:color="auto"/>
        <w:bottom w:val="none" w:sz="0" w:space="0" w:color="auto"/>
        <w:right w:val="none" w:sz="0" w:space="0" w:color="auto"/>
      </w:divBdr>
    </w:div>
    <w:div w:id="491215820">
      <w:bodyDiv w:val="1"/>
      <w:marLeft w:val="0"/>
      <w:marRight w:val="0"/>
      <w:marTop w:val="0"/>
      <w:marBottom w:val="0"/>
      <w:divBdr>
        <w:top w:val="none" w:sz="0" w:space="0" w:color="auto"/>
        <w:left w:val="none" w:sz="0" w:space="0" w:color="auto"/>
        <w:bottom w:val="none" w:sz="0" w:space="0" w:color="auto"/>
        <w:right w:val="none" w:sz="0" w:space="0" w:color="auto"/>
      </w:divBdr>
    </w:div>
    <w:div w:id="566305647">
      <w:bodyDiv w:val="1"/>
      <w:marLeft w:val="0"/>
      <w:marRight w:val="0"/>
      <w:marTop w:val="0"/>
      <w:marBottom w:val="0"/>
      <w:divBdr>
        <w:top w:val="none" w:sz="0" w:space="0" w:color="auto"/>
        <w:left w:val="none" w:sz="0" w:space="0" w:color="auto"/>
        <w:bottom w:val="none" w:sz="0" w:space="0" w:color="auto"/>
        <w:right w:val="none" w:sz="0" w:space="0" w:color="auto"/>
      </w:divBdr>
    </w:div>
    <w:div w:id="596133843">
      <w:bodyDiv w:val="1"/>
      <w:marLeft w:val="0"/>
      <w:marRight w:val="0"/>
      <w:marTop w:val="0"/>
      <w:marBottom w:val="0"/>
      <w:divBdr>
        <w:top w:val="none" w:sz="0" w:space="0" w:color="auto"/>
        <w:left w:val="none" w:sz="0" w:space="0" w:color="auto"/>
        <w:bottom w:val="none" w:sz="0" w:space="0" w:color="auto"/>
        <w:right w:val="none" w:sz="0" w:space="0" w:color="auto"/>
      </w:divBdr>
    </w:div>
    <w:div w:id="658271278">
      <w:bodyDiv w:val="1"/>
      <w:marLeft w:val="0"/>
      <w:marRight w:val="0"/>
      <w:marTop w:val="0"/>
      <w:marBottom w:val="0"/>
      <w:divBdr>
        <w:top w:val="none" w:sz="0" w:space="0" w:color="auto"/>
        <w:left w:val="none" w:sz="0" w:space="0" w:color="auto"/>
        <w:bottom w:val="none" w:sz="0" w:space="0" w:color="auto"/>
        <w:right w:val="none" w:sz="0" w:space="0" w:color="auto"/>
      </w:divBdr>
    </w:div>
    <w:div w:id="716513969">
      <w:bodyDiv w:val="1"/>
      <w:marLeft w:val="0"/>
      <w:marRight w:val="0"/>
      <w:marTop w:val="0"/>
      <w:marBottom w:val="0"/>
      <w:divBdr>
        <w:top w:val="none" w:sz="0" w:space="0" w:color="auto"/>
        <w:left w:val="none" w:sz="0" w:space="0" w:color="auto"/>
        <w:bottom w:val="none" w:sz="0" w:space="0" w:color="auto"/>
        <w:right w:val="none" w:sz="0" w:space="0" w:color="auto"/>
      </w:divBdr>
    </w:div>
    <w:div w:id="727656204">
      <w:bodyDiv w:val="1"/>
      <w:marLeft w:val="0"/>
      <w:marRight w:val="0"/>
      <w:marTop w:val="0"/>
      <w:marBottom w:val="0"/>
      <w:divBdr>
        <w:top w:val="none" w:sz="0" w:space="0" w:color="auto"/>
        <w:left w:val="none" w:sz="0" w:space="0" w:color="auto"/>
        <w:bottom w:val="none" w:sz="0" w:space="0" w:color="auto"/>
        <w:right w:val="none" w:sz="0" w:space="0" w:color="auto"/>
      </w:divBdr>
    </w:div>
    <w:div w:id="800998934">
      <w:bodyDiv w:val="1"/>
      <w:marLeft w:val="0"/>
      <w:marRight w:val="0"/>
      <w:marTop w:val="0"/>
      <w:marBottom w:val="0"/>
      <w:divBdr>
        <w:top w:val="none" w:sz="0" w:space="0" w:color="auto"/>
        <w:left w:val="none" w:sz="0" w:space="0" w:color="auto"/>
        <w:bottom w:val="none" w:sz="0" w:space="0" w:color="auto"/>
        <w:right w:val="none" w:sz="0" w:space="0" w:color="auto"/>
      </w:divBdr>
    </w:div>
    <w:div w:id="805314475">
      <w:bodyDiv w:val="1"/>
      <w:marLeft w:val="0"/>
      <w:marRight w:val="0"/>
      <w:marTop w:val="0"/>
      <w:marBottom w:val="0"/>
      <w:divBdr>
        <w:top w:val="none" w:sz="0" w:space="0" w:color="auto"/>
        <w:left w:val="none" w:sz="0" w:space="0" w:color="auto"/>
        <w:bottom w:val="none" w:sz="0" w:space="0" w:color="auto"/>
        <w:right w:val="none" w:sz="0" w:space="0" w:color="auto"/>
      </w:divBdr>
    </w:div>
    <w:div w:id="828982611">
      <w:bodyDiv w:val="1"/>
      <w:marLeft w:val="0"/>
      <w:marRight w:val="0"/>
      <w:marTop w:val="0"/>
      <w:marBottom w:val="0"/>
      <w:divBdr>
        <w:top w:val="none" w:sz="0" w:space="0" w:color="auto"/>
        <w:left w:val="none" w:sz="0" w:space="0" w:color="auto"/>
        <w:bottom w:val="none" w:sz="0" w:space="0" w:color="auto"/>
        <w:right w:val="none" w:sz="0" w:space="0" w:color="auto"/>
      </w:divBdr>
    </w:div>
    <w:div w:id="880442229">
      <w:bodyDiv w:val="1"/>
      <w:marLeft w:val="0"/>
      <w:marRight w:val="0"/>
      <w:marTop w:val="0"/>
      <w:marBottom w:val="0"/>
      <w:divBdr>
        <w:top w:val="none" w:sz="0" w:space="0" w:color="auto"/>
        <w:left w:val="none" w:sz="0" w:space="0" w:color="auto"/>
        <w:bottom w:val="none" w:sz="0" w:space="0" w:color="auto"/>
        <w:right w:val="none" w:sz="0" w:space="0" w:color="auto"/>
      </w:divBdr>
    </w:div>
    <w:div w:id="902987233">
      <w:bodyDiv w:val="1"/>
      <w:marLeft w:val="0"/>
      <w:marRight w:val="0"/>
      <w:marTop w:val="0"/>
      <w:marBottom w:val="0"/>
      <w:divBdr>
        <w:top w:val="none" w:sz="0" w:space="0" w:color="auto"/>
        <w:left w:val="none" w:sz="0" w:space="0" w:color="auto"/>
        <w:bottom w:val="none" w:sz="0" w:space="0" w:color="auto"/>
        <w:right w:val="none" w:sz="0" w:space="0" w:color="auto"/>
      </w:divBdr>
    </w:div>
    <w:div w:id="924848839">
      <w:bodyDiv w:val="1"/>
      <w:marLeft w:val="0"/>
      <w:marRight w:val="0"/>
      <w:marTop w:val="0"/>
      <w:marBottom w:val="0"/>
      <w:divBdr>
        <w:top w:val="none" w:sz="0" w:space="0" w:color="auto"/>
        <w:left w:val="none" w:sz="0" w:space="0" w:color="auto"/>
        <w:bottom w:val="none" w:sz="0" w:space="0" w:color="auto"/>
        <w:right w:val="none" w:sz="0" w:space="0" w:color="auto"/>
      </w:divBdr>
    </w:div>
    <w:div w:id="992755312">
      <w:bodyDiv w:val="1"/>
      <w:marLeft w:val="0"/>
      <w:marRight w:val="0"/>
      <w:marTop w:val="0"/>
      <w:marBottom w:val="0"/>
      <w:divBdr>
        <w:top w:val="none" w:sz="0" w:space="0" w:color="auto"/>
        <w:left w:val="none" w:sz="0" w:space="0" w:color="auto"/>
        <w:bottom w:val="none" w:sz="0" w:space="0" w:color="auto"/>
        <w:right w:val="none" w:sz="0" w:space="0" w:color="auto"/>
      </w:divBdr>
    </w:div>
    <w:div w:id="1152019636">
      <w:bodyDiv w:val="1"/>
      <w:marLeft w:val="0"/>
      <w:marRight w:val="0"/>
      <w:marTop w:val="0"/>
      <w:marBottom w:val="0"/>
      <w:divBdr>
        <w:top w:val="none" w:sz="0" w:space="0" w:color="auto"/>
        <w:left w:val="none" w:sz="0" w:space="0" w:color="auto"/>
        <w:bottom w:val="none" w:sz="0" w:space="0" w:color="auto"/>
        <w:right w:val="none" w:sz="0" w:space="0" w:color="auto"/>
      </w:divBdr>
    </w:div>
    <w:div w:id="1200897848">
      <w:bodyDiv w:val="1"/>
      <w:marLeft w:val="0"/>
      <w:marRight w:val="0"/>
      <w:marTop w:val="0"/>
      <w:marBottom w:val="0"/>
      <w:divBdr>
        <w:top w:val="none" w:sz="0" w:space="0" w:color="auto"/>
        <w:left w:val="none" w:sz="0" w:space="0" w:color="auto"/>
        <w:bottom w:val="none" w:sz="0" w:space="0" w:color="auto"/>
        <w:right w:val="none" w:sz="0" w:space="0" w:color="auto"/>
      </w:divBdr>
    </w:div>
    <w:div w:id="1341081442">
      <w:bodyDiv w:val="1"/>
      <w:marLeft w:val="0"/>
      <w:marRight w:val="0"/>
      <w:marTop w:val="0"/>
      <w:marBottom w:val="0"/>
      <w:divBdr>
        <w:top w:val="none" w:sz="0" w:space="0" w:color="auto"/>
        <w:left w:val="none" w:sz="0" w:space="0" w:color="auto"/>
        <w:bottom w:val="none" w:sz="0" w:space="0" w:color="auto"/>
        <w:right w:val="none" w:sz="0" w:space="0" w:color="auto"/>
      </w:divBdr>
    </w:div>
    <w:div w:id="1431464165">
      <w:bodyDiv w:val="1"/>
      <w:marLeft w:val="0"/>
      <w:marRight w:val="0"/>
      <w:marTop w:val="0"/>
      <w:marBottom w:val="0"/>
      <w:divBdr>
        <w:top w:val="none" w:sz="0" w:space="0" w:color="auto"/>
        <w:left w:val="none" w:sz="0" w:space="0" w:color="auto"/>
        <w:bottom w:val="none" w:sz="0" w:space="0" w:color="auto"/>
        <w:right w:val="none" w:sz="0" w:space="0" w:color="auto"/>
      </w:divBdr>
    </w:div>
    <w:div w:id="1437285814">
      <w:bodyDiv w:val="1"/>
      <w:marLeft w:val="0"/>
      <w:marRight w:val="0"/>
      <w:marTop w:val="0"/>
      <w:marBottom w:val="0"/>
      <w:divBdr>
        <w:top w:val="none" w:sz="0" w:space="0" w:color="auto"/>
        <w:left w:val="none" w:sz="0" w:space="0" w:color="auto"/>
        <w:bottom w:val="none" w:sz="0" w:space="0" w:color="auto"/>
        <w:right w:val="none" w:sz="0" w:space="0" w:color="auto"/>
      </w:divBdr>
    </w:div>
    <w:div w:id="1465854702">
      <w:bodyDiv w:val="1"/>
      <w:marLeft w:val="0"/>
      <w:marRight w:val="0"/>
      <w:marTop w:val="0"/>
      <w:marBottom w:val="0"/>
      <w:divBdr>
        <w:top w:val="none" w:sz="0" w:space="0" w:color="auto"/>
        <w:left w:val="none" w:sz="0" w:space="0" w:color="auto"/>
        <w:bottom w:val="none" w:sz="0" w:space="0" w:color="auto"/>
        <w:right w:val="none" w:sz="0" w:space="0" w:color="auto"/>
      </w:divBdr>
    </w:div>
    <w:div w:id="1692489740">
      <w:bodyDiv w:val="1"/>
      <w:marLeft w:val="0"/>
      <w:marRight w:val="0"/>
      <w:marTop w:val="0"/>
      <w:marBottom w:val="0"/>
      <w:divBdr>
        <w:top w:val="none" w:sz="0" w:space="0" w:color="auto"/>
        <w:left w:val="none" w:sz="0" w:space="0" w:color="auto"/>
        <w:bottom w:val="none" w:sz="0" w:space="0" w:color="auto"/>
        <w:right w:val="none" w:sz="0" w:space="0" w:color="auto"/>
      </w:divBdr>
    </w:div>
    <w:div w:id="1703819535">
      <w:bodyDiv w:val="1"/>
      <w:marLeft w:val="0"/>
      <w:marRight w:val="0"/>
      <w:marTop w:val="0"/>
      <w:marBottom w:val="0"/>
      <w:divBdr>
        <w:top w:val="none" w:sz="0" w:space="0" w:color="auto"/>
        <w:left w:val="none" w:sz="0" w:space="0" w:color="auto"/>
        <w:bottom w:val="none" w:sz="0" w:space="0" w:color="auto"/>
        <w:right w:val="none" w:sz="0" w:space="0" w:color="auto"/>
      </w:divBdr>
    </w:div>
    <w:div w:id="1721048841">
      <w:bodyDiv w:val="1"/>
      <w:marLeft w:val="0"/>
      <w:marRight w:val="0"/>
      <w:marTop w:val="0"/>
      <w:marBottom w:val="0"/>
      <w:divBdr>
        <w:top w:val="none" w:sz="0" w:space="0" w:color="auto"/>
        <w:left w:val="none" w:sz="0" w:space="0" w:color="auto"/>
        <w:bottom w:val="none" w:sz="0" w:space="0" w:color="auto"/>
        <w:right w:val="none" w:sz="0" w:space="0" w:color="auto"/>
      </w:divBdr>
    </w:div>
    <w:div w:id="1736273291">
      <w:bodyDiv w:val="1"/>
      <w:marLeft w:val="0"/>
      <w:marRight w:val="0"/>
      <w:marTop w:val="0"/>
      <w:marBottom w:val="0"/>
      <w:divBdr>
        <w:top w:val="none" w:sz="0" w:space="0" w:color="auto"/>
        <w:left w:val="none" w:sz="0" w:space="0" w:color="auto"/>
        <w:bottom w:val="none" w:sz="0" w:space="0" w:color="auto"/>
        <w:right w:val="none" w:sz="0" w:space="0" w:color="auto"/>
      </w:divBdr>
    </w:div>
    <w:div w:id="1812284454">
      <w:bodyDiv w:val="1"/>
      <w:marLeft w:val="0"/>
      <w:marRight w:val="0"/>
      <w:marTop w:val="0"/>
      <w:marBottom w:val="0"/>
      <w:divBdr>
        <w:top w:val="none" w:sz="0" w:space="0" w:color="auto"/>
        <w:left w:val="none" w:sz="0" w:space="0" w:color="auto"/>
        <w:bottom w:val="none" w:sz="0" w:space="0" w:color="auto"/>
        <w:right w:val="none" w:sz="0" w:space="0" w:color="auto"/>
      </w:divBdr>
    </w:div>
    <w:div w:id="1870875446">
      <w:bodyDiv w:val="1"/>
      <w:marLeft w:val="0"/>
      <w:marRight w:val="0"/>
      <w:marTop w:val="0"/>
      <w:marBottom w:val="0"/>
      <w:divBdr>
        <w:top w:val="none" w:sz="0" w:space="0" w:color="auto"/>
        <w:left w:val="none" w:sz="0" w:space="0" w:color="auto"/>
        <w:bottom w:val="none" w:sz="0" w:space="0" w:color="auto"/>
        <w:right w:val="none" w:sz="0" w:space="0" w:color="auto"/>
      </w:divBdr>
    </w:div>
    <w:div w:id="2034644069">
      <w:bodyDiv w:val="1"/>
      <w:marLeft w:val="0"/>
      <w:marRight w:val="0"/>
      <w:marTop w:val="0"/>
      <w:marBottom w:val="0"/>
      <w:divBdr>
        <w:top w:val="none" w:sz="0" w:space="0" w:color="auto"/>
        <w:left w:val="none" w:sz="0" w:space="0" w:color="auto"/>
        <w:bottom w:val="none" w:sz="0" w:space="0" w:color="auto"/>
        <w:right w:val="none" w:sz="0" w:space="0" w:color="auto"/>
      </w:divBdr>
    </w:div>
    <w:div w:id="20383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west@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2" ma:contentTypeDescription="Create a new document." ma:contentTypeScope="" ma:versionID="2d144fdd25c0a25757b2a7368e500ec1">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6c85391c01c8a7cfcdecdf6a8e17f37d"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75D22-64DF-40B2-ABB9-DD0E9734CA63}">
  <ds:schemaRefs>
    <ds:schemaRef ds:uri="http://schemas.openxmlformats.org/officeDocument/2006/bibliography"/>
  </ds:schemaRefs>
</ds:datastoreItem>
</file>

<file path=customXml/itemProps2.xml><?xml version="1.0" encoding="utf-8"?>
<ds:datastoreItem xmlns:ds="http://schemas.openxmlformats.org/officeDocument/2006/customXml" ds:itemID="{4A2A3D10-F97B-4D0C-AC4C-7F7360E1F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974591-B06E-4ADA-8E0B-337B2BC513B0}">
  <ds:schemaRefs>
    <ds:schemaRef ds:uri="http://schemas.microsoft.com/office/2006/metadata/properties"/>
    <ds:schemaRef ds:uri="http://schemas.microsoft.com/office/infopath/2007/PartnerControls"/>
    <ds:schemaRef ds:uri="c1f34efe-2279-45b4-8e59-e2390baa73cd"/>
  </ds:schemaRefs>
</ds:datastoreItem>
</file>

<file path=customXml/itemProps4.xml><?xml version="1.0" encoding="utf-8"?>
<ds:datastoreItem xmlns:ds="http://schemas.openxmlformats.org/officeDocument/2006/customXml" ds:itemID="{2A930632-E96D-43B5-ADD6-12B814BC6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Emma West</cp:lastModifiedBy>
  <cp:revision>124</cp:revision>
  <cp:lastPrinted>2016-05-10T14:51:00Z</cp:lastPrinted>
  <dcterms:created xsi:type="dcterms:W3CDTF">2019-09-14T07:53:00Z</dcterms:created>
  <dcterms:modified xsi:type="dcterms:W3CDTF">2022-03-11T10:27:00Z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WorkflowChangePath">
    <vt:lpwstr>8a077446-872f-4862-be83-4e80f10e3066,7;8a077446-872f-4862-be83-4e80f10e3066,3;</vt:lpwstr>
  </property>
</Properties>
</file>